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90" w:rsidRPr="00170071" w:rsidRDefault="00137A90" w:rsidP="00137A90">
      <w:pPr>
        <w:pStyle w:val="a9"/>
        <w:spacing w:line="340" w:lineRule="exact"/>
        <w:ind w:leftChars="43" w:left="90" w:firstLineChars="0" w:firstLine="0"/>
        <w:rPr>
          <w:rFonts w:ascii="黑体" w:eastAsia="黑体" w:hAnsi="黑体"/>
          <w:b/>
          <w:color w:val="000000"/>
          <w:szCs w:val="21"/>
        </w:rPr>
      </w:pPr>
      <w:r w:rsidRPr="00170071">
        <w:rPr>
          <w:rFonts w:ascii="黑体" w:eastAsia="黑体" w:hAnsi="黑体" w:hint="eastAsia"/>
          <w:b/>
          <w:color w:val="000000"/>
          <w:szCs w:val="21"/>
        </w:rPr>
        <w:t>医疗健康信息咨询服务</w:t>
      </w:r>
    </w:p>
    <w:p w:rsidR="00137A90" w:rsidRPr="00034614" w:rsidRDefault="00137A90" w:rsidP="00137A90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bCs/>
          <w:color w:val="000000"/>
          <w:szCs w:val="21"/>
        </w:rPr>
      </w:pPr>
      <w:r w:rsidRPr="00170071">
        <w:rPr>
          <w:rFonts w:ascii="黑体" w:eastAsia="黑体" w:hAnsi="黑体" w:cs="宋体" w:hint="eastAsia"/>
          <w:b/>
          <w:bCs/>
          <w:color w:val="000000"/>
          <w:szCs w:val="21"/>
        </w:rPr>
        <w:t>服务内容</w:t>
      </w:r>
    </w:p>
    <w:tbl>
      <w:tblPr>
        <w:tblW w:w="52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570"/>
        <w:gridCol w:w="5574"/>
      </w:tblGrid>
      <w:tr w:rsidR="00137A90" w:rsidRPr="00034614" w:rsidTr="0047410B">
        <w:trPr>
          <w:trHeight w:val="84"/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Cs w:val="21"/>
              </w:rPr>
            </w:pPr>
            <w:r w:rsidRPr="00034614">
              <w:rPr>
                <w:rFonts w:ascii="黑体" w:eastAsia="黑体" w:hAnsi="黑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447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b/>
                <w:bCs/>
                <w:color w:val="000000"/>
                <w:szCs w:val="21"/>
              </w:rPr>
              <w:t>项目</w:t>
            </w:r>
          </w:p>
        </w:tc>
        <w:tc>
          <w:tcPr>
            <w:tcW w:w="3136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b/>
                <w:bCs/>
                <w:color w:val="000000"/>
                <w:szCs w:val="21"/>
              </w:rPr>
              <w:t>项目说明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  <w:bookmarkStart w:id="0" w:name="OLE_LINK12"/>
            <w:bookmarkStart w:id="1" w:name="OLE_LINK13"/>
            <w:r w:rsidRPr="00034614">
              <w:rPr>
                <w:rFonts w:ascii="黑体" w:eastAsia="黑体" w:hAnsi="黑体" w:hint="eastAsia"/>
                <w:b/>
                <w:color w:val="000000"/>
                <w:szCs w:val="21"/>
              </w:rPr>
              <w:t>（1）</w:t>
            </w:r>
          </w:p>
        </w:tc>
        <w:tc>
          <w:tcPr>
            <w:tcW w:w="4584" w:type="pct"/>
            <w:gridSpan w:val="2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  <w:r w:rsidRPr="00034614">
              <w:rPr>
                <w:rFonts w:ascii="黑体" w:eastAsia="黑体" w:hAnsi="黑体" w:cs="宋体" w:hint="eastAsia"/>
                <w:b/>
                <w:bCs/>
                <w:color w:val="000000"/>
                <w:szCs w:val="21"/>
              </w:rPr>
              <w:t>会员本人的日常伤、病和医疗疑问的解答与建议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034614">
              <w:rPr>
                <w:rFonts w:ascii="黑体" w:eastAsia="黑体" w:hAnsi="黑体"/>
                <w:color w:val="000000"/>
                <w:kern w:val="0"/>
                <w:szCs w:val="21"/>
              </w:rPr>
              <w:t>1</w:t>
            </w:r>
            <w:r w:rsidRPr="00034614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47" w:type="pct"/>
            <w:vAlign w:val="center"/>
          </w:tcPr>
          <w:p w:rsidR="00137A90" w:rsidRPr="00034614" w:rsidRDefault="00137A90" w:rsidP="0047410B">
            <w:pPr>
              <w:widowControl/>
              <w:spacing w:line="360" w:lineRule="auto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常见急症处理建议</w:t>
            </w:r>
          </w:p>
        </w:tc>
        <w:tc>
          <w:tcPr>
            <w:tcW w:w="3136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常见急性伤、病处理的咨询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/>
                <w:color w:val="000000"/>
                <w:szCs w:val="21"/>
              </w:rPr>
              <w:t>2</w:t>
            </w:r>
            <w:r w:rsidRPr="00034614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47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日常疾病预防和治疗建议</w:t>
            </w:r>
          </w:p>
        </w:tc>
        <w:tc>
          <w:tcPr>
            <w:tcW w:w="3136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常见疾病预防和治疗的咨询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/>
                <w:color w:val="000000"/>
                <w:szCs w:val="21"/>
              </w:rPr>
              <w:t>3</w:t>
            </w:r>
            <w:r w:rsidRPr="00034614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47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症状、体征答疑</w:t>
            </w:r>
          </w:p>
        </w:tc>
        <w:tc>
          <w:tcPr>
            <w:tcW w:w="3136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根据会员自述症状、体征，分析身体健康状况及解决方式的建议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/>
                <w:color w:val="000000"/>
                <w:szCs w:val="21"/>
              </w:rPr>
              <w:t>4</w:t>
            </w:r>
            <w:r w:rsidRPr="00034614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47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季节病的预防与治疗建议</w:t>
            </w:r>
          </w:p>
        </w:tc>
        <w:tc>
          <w:tcPr>
            <w:tcW w:w="3136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针对在不同季节容易高发的疾病，提供预防和治疗方面的建议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/>
                <w:color w:val="000000"/>
                <w:szCs w:val="21"/>
              </w:rPr>
              <w:t>5</w:t>
            </w:r>
            <w:r w:rsidRPr="00034614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47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康复建议</w:t>
            </w:r>
          </w:p>
        </w:tc>
        <w:tc>
          <w:tcPr>
            <w:tcW w:w="3136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提供疾病、术后康复建议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/>
                <w:color w:val="000000"/>
                <w:szCs w:val="21"/>
              </w:rPr>
              <w:t>6</w:t>
            </w:r>
            <w:r w:rsidRPr="00034614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47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体检方案建议及体检报告解读</w:t>
            </w:r>
          </w:p>
        </w:tc>
        <w:tc>
          <w:tcPr>
            <w:tcW w:w="3136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为会员量身设计体检方案，并为会员解读报告，及提出进一步保健、治疗建议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034614">
              <w:rPr>
                <w:rFonts w:ascii="黑体" w:eastAsia="黑体" w:hAnsi="黑体"/>
                <w:color w:val="000000"/>
                <w:szCs w:val="21"/>
              </w:rPr>
              <w:t>7</w:t>
            </w:r>
            <w:r w:rsidRPr="00034614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47" w:type="pct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各种医疗报告的解读</w:t>
            </w:r>
          </w:p>
        </w:tc>
        <w:tc>
          <w:tcPr>
            <w:tcW w:w="3136" w:type="pct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根据会员提供医疗报告，分析并解释病情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b/>
                <w:color w:val="000000"/>
                <w:szCs w:val="21"/>
              </w:rPr>
              <w:t>（</w:t>
            </w:r>
            <w:r w:rsidRPr="00034614">
              <w:rPr>
                <w:rFonts w:ascii="黑体" w:eastAsia="黑体" w:hAnsi="黑体"/>
                <w:b/>
                <w:color w:val="000000"/>
                <w:szCs w:val="21"/>
              </w:rPr>
              <w:t>2</w:t>
            </w:r>
            <w:r w:rsidRPr="00034614">
              <w:rPr>
                <w:rFonts w:ascii="黑体" w:eastAsia="黑体" w:hAnsi="黑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4584" w:type="pct"/>
            <w:gridSpan w:val="2"/>
            <w:vAlign w:val="center"/>
          </w:tcPr>
          <w:p w:rsidR="00137A90" w:rsidRPr="00034614" w:rsidRDefault="00137A90" w:rsidP="0047410B">
            <w:pPr>
              <w:pStyle w:val="a7"/>
              <w:spacing w:line="360" w:lineRule="auto"/>
              <w:ind w:firstLine="361"/>
              <w:jc w:val="both"/>
              <w:rPr>
                <w:rFonts w:ascii="黑体" w:eastAsia="黑体" w:hAnsi="黑体"/>
                <w:b/>
                <w:bCs/>
                <w:color w:val="000000"/>
                <w:kern w:val="2"/>
                <w:sz w:val="21"/>
                <w:szCs w:val="21"/>
              </w:rPr>
            </w:pPr>
            <w:r w:rsidRPr="00034614">
              <w:rPr>
                <w:rFonts w:ascii="黑体" w:eastAsia="黑体" w:hAnsi="黑体" w:cs="宋体" w:hint="eastAsia"/>
                <w:b/>
                <w:bCs/>
                <w:color w:val="000000"/>
                <w:kern w:val="2"/>
                <w:sz w:val="21"/>
                <w:szCs w:val="21"/>
              </w:rPr>
              <w:t>会员本人遇到的各类就医疑问的解答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034614">
              <w:rPr>
                <w:rFonts w:ascii="黑体" w:eastAsia="黑体" w:hAnsi="黑体"/>
                <w:color w:val="000000"/>
                <w:kern w:val="0"/>
                <w:szCs w:val="21"/>
              </w:rPr>
              <w:t>1</w:t>
            </w:r>
            <w:r w:rsidRPr="00034614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47" w:type="pct"/>
            <w:vAlign w:val="center"/>
          </w:tcPr>
          <w:p w:rsidR="00137A90" w:rsidRPr="00034614" w:rsidRDefault="00137A90" w:rsidP="0047410B">
            <w:pPr>
              <w:widowControl/>
              <w:spacing w:line="360" w:lineRule="auto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推介医院</w:t>
            </w:r>
          </w:p>
        </w:tc>
        <w:tc>
          <w:tcPr>
            <w:tcW w:w="3136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strike/>
                <w:color w:val="000000"/>
                <w:szCs w:val="21"/>
              </w:rPr>
              <w:t>在</w:t>
            </w: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远盟网络医院范围内根据会员需求推介优质医院、特色科室及医学专家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/>
                <w:color w:val="000000"/>
                <w:szCs w:val="21"/>
              </w:rPr>
              <w:t>2</w:t>
            </w:r>
            <w:r w:rsidRPr="00034614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47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就医指导</w:t>
            </w:r>
          </w:p>
        </w:tc>
        <w:tc>
          <w:tcPr>
            <w:tcW w:w="3136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根据会员病情协助会员选择科室，解决就医困惑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/>
                <w:color w:val="000000"/>
                <w:szCs w:val="21"/>
              </w:rPr>
              <w:t>3</w:t>
            </w:r>
            <w:r w:rsidRPr="00034614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47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住院指导</w:t>
            </w:r>
          </w:p>
        </w:tc>
        <w:tc>
          <w:tcPr>
            <w:tcW w:w="3136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住院手续办理及注意事项相关咨询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b/>
                <w:color w:val="000000"/>
                <w:szCs w:val="21"/>
              </w:rPr>
              <w:t>（</w:t>
            </w:r>
            <w:r w:rsidRPr="00034614">
              <w:rPr>
                <w:rFonts w:ascii="黑体" w:eastAsia="黑体" w:hAnsi="黑体"/>
                <w:b/>
                <w:color w:val="000000"/>
                <w:szCs w:val="21"/>
              </w:rPr>
              <w:t>3</w:t>
            </w:r>
            <w:r w:rsidRPr="00034614">
              <w:rPr>
                <w:rFonts w:ascii="黑体" w:eastAsia="黑体" w:hAnsi="黑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4584" w:type="pct"/>
            <w:gridSpan w:val="2"/>
            <w:vAlign w:val="center"/>
          </w:tcPr>
          <w:p w:rsidR="00137A90" w:rsidRPr="00034614" w:rsidRDefault="00137A90" w:rsidP="0047410B">
            <w:pPr>
              <w:pStyle w:val="a7"/>
              <w:spacing w:line="360" w:lineRule="auto"/>
              <w:ind w:firstLine="361"/>
              <w:jc w:val="both"/>
              <w:rPr>
                <w:rFonts w:ascii="黑体" w:eastAsia="黑体" w:hAnsi="黑体"/>
                <w:b/>
                <w:bCs/>
                <w:color w:val="000000"/>
                <w:sz w:val="21"/>
                <w:szCs w:val="21"/>
              </w:rPr>
            </w:pPr>
            <w:r w:rsidRPr="00034614">
              <w:rPr>
                <w:rFonts w:ascii="黑体" w:eastAsia="黑体" w:hAnsi="黑体" w:cs="宋体" w:hint="eastAsia"/>
                <w:b/>
                <w:bCs/>
                <w:color w:val="000000"/>
                <w:sz w:val="21"/>
                <w:szCs w:val="21"/>
              </w:rPr>
              <w:t>特定人群医疗问题咨询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034614">
              <w:rPr>
                <w:rFonts w:ascii="黑体" w:eastAsia="黑体" w:hAnsi="黑体"/>
                <w:color w:val="000000"/>
                <w:kern w:val="0"/>
                <w:szCs w:val="21"/>
              </w:rPr>
              <w:t>1</w:t>
            </w:r>
            <w:r w:rsidRPr="00034614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47" w:type="pct"/>
            <w:vAlign w:val="center"/>
          </w:tcPr>
          <w:p w:rsidR="00137A90" w:rsidRPr="00034614" w:rsidRDefault="00137A90" w:rsidP="0047410B">
            <w:pPr>
              <w:widowControl/>
              <w:spacing w:line="360" w:lineRule="auto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幼儿</w:t>
            </w:r>
          </w:p>
        </w:tc>
        <w:tc>
          <w:tcPr>
            <w:tcW w:w="3136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幼儿常见病及日常护理、疫苗接种等咨询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/>
                <w:color w:val="000000"/>
                <w:szCs w:val="21"/>
              </w:rPr>
              <w:t>2</w:t>
            </w:r>
            <w:r w:rsidRPr="00034614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47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女性</w:t>
            </w:r>
          </w:p>
        </w:tc>
        <w:tc>
          <w:tcPr>
            <w:tcW w:w="3136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妇科常见病及孕期护理常识，孕产期随检计划咨询</w:t>
            </w:r>
          </w:p>
        </w:tc>
      </w:tr>
      <w:tr w:rsidR="00137A90" w:rsidRPr="00034614" w:rsidTr="0047410B">
        <w:trPr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/>
                <w:color w:val="000000"/>
                <w:szCs w:val="21"/>
              </w:rPr>
              <w:t>3</w:t>
            </w:r>
            <w:r w:rsidRPr="00034614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47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老年人</w:t>
            </w:r>
          </w:p>
        </w:tc>
        <w:tc>
          <w:tcPr>
            <w:tcW w:w="3136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常见老年疾病的预防和治疗、心脑血管疾病的预防和治疗、日常保健等咨询</w:t>
            </w:r>
          </w:p>
        </w:tc>
      </w:tr>
      <w:tr w:rsidR="00137A90" w:rsidRPr="00034614" w:rsidTr="0047410B">
        <w:trPr>
          <w:trHeight w:val="167"/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/>
                <w:color w:val="000000"/>
                <w:szCs w:val="21"/>
              </w:rPr>
              <w:t>4</w:t>
            </w:r>
            <w:r w:rsidRPr="00034614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47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差旅人员</w:t>
            </w:r>
          </w:p>
        </w:tc>
        <w:tc>
          <w:tcPr>
            <w:tcW w:w="3136" w:type="pct"/>
            <w:vAlign w:val="center"/>
          </w:tcPr>
          <w:p w:rsidR="00137A90" w:rsidRPr="00034614" w:rsidRDefault="00137A90" w:rsidP="0047410B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color w:val="000000"/>
                <w:szCs w:val="21"/>
              </w:rPr>
              <w:t>差旅地多发病、高发病相关医疗问题咨询</w:t>
            </w:r>
          </w:p>
        </w:tc>
      </w:tr>
      <w:tr w:rsidR="00137A90" w:rsidRPr="00034614" w:rsidTr="0047410B">
        <w:trPr>
          <w:trHeight w:val="70"/>
          <w:jc w:val="center"/>
        </w:trPr>
        <w:tc>
          <w:tcPr>
            <w:tcW w:w="416" w:type="pct"/>
            <w:vAlign w:val="center"/>
          </w:tcPr>
          <w:p w:rsidR="00137A90" w:rsidRPr="00034614" w:rsidRDefault="00137A90" w:rsidP="0047410B">
            <w:pPr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/>
                <w:szCs w:val="21"/>
              </w:rPr>
            </w:pPr>
            <w:r w:rsidRPr="00034614">
              <w:rPr>
                <w:rFonts w:ascii="黑体" w:eastAsia="黑体" w:hAnsi="黑体" w:hint="eastAsia"/>
                <w:b/>
                <w:color w:val="000000"/>
                <w:szCs w:val="21"/>
              </w:rPr>
              <w:t>（</w:t>
            </w:r>
            <w:r w:rsidRPr="00034614">
              <w:rPr>
                <w:rFonts w:ascii="黑体" w:eastAsia="黑体" w:hAnsi="黑体"/>
                <w:b/>
                <w:color w:val="000000"/>
                <w:szCs w:val="21"/>
              </w:rPr>
              <w:t>4</w:t>
            </w:r>
            <w:r w:rsidRPr="00034614">
              <w:rPr>
                <w:rFonts w:ascii="黑体" w:eastAsia="黑体" w:hAnsi="黑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4584" w:type="pct"/>
            <w:gridSpan w:val="2"/>
            <w:vAlign w:val="center"/>
          </w:tcPr>
          <w:p w:rsidR="00137A90" w:rsidRPr="00034614" w:rsidRDefault="00137A90" w:rsidP="0047410B">
            <w:pPr>
              <w:pStyle w:val="a7"/>
              <w:spacing w:line="360" w:lineRule="auto"/>
              <w:ind w:firstLine="361"/>
              <w:rPr>
                <w:rFonts w:ascii="黑体" w:eastAsia="黑体" w:hAnsi="黑体"/>
                <w:b/>
                <w:bCs/>
                <w:color w:val="000000"/>
                <w:kern w:val="2"/>
                <w:sz w:val="21"/>
                <w:szCs w:val="21"/>
              </w:rPr>
            </w:pPr>
            <w:r w:rsidRPr="00034614">
              <w:rPr>
                <w:rFonts w:ascii="黑体" w:eastAsia="黑体" w:hAnsi="黑体" w:cs="宋体" w:hint="eastAsia"/>
                <w:b/>
                <w:bCs/>
                <w:color w:val="000000"/>
                <w:kern w:val="2"/>
                <w:sz w:val="21"/>
                <w:szCs w:val="21"/>
              </w:rPr>
              <w:t>突发流行性疾病和传染病的医学知识普及与指导</w:t>
            </w:r>
          </w:p>
        </w:tc>
      </w:tr>
      <w:bookmarkEnd w:id="0"/>
      <w:bookmarkEnd w:id="1"/>
    </w:tbl>
    <w:p w:rsidR="00137A90" w:rsidRPr="00034614" w:rsidRDefault="00137A90" w:rsidP="00137A90">
      <w:pPr>
        <w:pStyle w:val="a9"/>
        <w:spacing w:line="360" w:lineRule="auto"/>
        <w:ind w:left="420" w:firstLineChars="0" w:firstLine="0"/>
        <w:rPr>
          <w:rFonts w:ascii="黑体" w:eastAsia="黑体" w:hAnsi="黑体"/>
          <w:b/>
          <w:bCs/>
          <w:color w:val="000000"/>
          <w:szCs w:val="21"/>
        </w:rPr>
      </w:pPr>
    </w:p>
    <w:p w:rsidR="00137A90" w:rsidRPr="00170071" w:rsidRDefault="00137A90" w:rsidP="00137A90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宋体"/>
          <w:b/>
          <w:bCs/>
          <w:color w:val="000000"/>
          <w:szCs w:val="21"/>
        </w:rPr>
      </w:pPr>
      <w:r w:rsidRPr="00170071">
        <w:rPr>
          <w:rFonts w:ascii="黑体" w:eastAsia="黑体" w:hAnsi="黑体" w:cs="宋体" w:hint="eastAsia"/>
          <w:b/>
          <w:bCs/>
          <w:color w:val="000000"/>
          <w:szCs w:val="21"/>
        </w:rPr>
        <w:t>特别说明</w:t>
      </w:r>
    </w:p>
    <w:p w:rsidR="00137A90" w:rsidRPr="00170071" w:rsidRDefault="00137A90" w:rsidP="00137A90">
      <w:pPr>
        <w:numPr>
          <w:ilvl w:val="1"/>
          <w:numId w:val="2"/>
        </w:numPr>
        <w:spacing w:line="360" w:lineRule="auto"/>
        <w:rPr>
          <w:rFonts w:ascii="黑体" w:eastAsia="黑体" w:hAnsi="黑体"/>
          <w:color w:val="000000"/>
          <w:szCs w:val="21"/>
        </w:rPr>
      </w:pPr>
      <w:r w:rsidRPr="00170071">
        <w:rPr>
          <w:rFonts w:ascii="黑体" w:eastAsia="黑体" w:hAnsi="黑体" w:cs="宋体" w:hint="eastAsia"/>
          <w:color w:val="000000"/>
          <w:szCs w:val="21"/>
        </w:rPr>
        <w:t>医疗健康信息咨询内容仅供参考不作为诊断治疗依据；</w:t>
      </w:r>
    </w:p>
    <w:p w:rsidR="00137A90" w:rsidRPr="00170071" w:rsidRDefault="00137A90" w:rsidP="00137A90">
      <w:pPr>
        <w:numPr>
          <w:ilvl w:val="1"/>
          <w:numId w:val="2"/>
        </w:numPr>
        <w:spacing w:line="360" w:lineRule="auto"/>
        <w:rPr>
          <w:rFonts w:ascii="黑体" w:eastAsia="黑体" w:hAnsi="黑体"/>
          <w:color w:val="000000"/>
          <w:szCs w:val="21"/>
        </w:rPr>
      </w:pPr>
      <w:r w:rsidRPr="00170071">
        <w:rPr>
          <w:rFonts w:ascii="黑体" w:eastAsia="黑体" w:hAnsi="黑体" w:cs="宋体" w:hint="eastAsia"/>
          <w:color w:val="000000"/>
          <w:szCs w:val="21"/>
        </w:rPr>
        <w:t>医疗健康信息咨询服务不是电话诊疗，实际诊疗活动请选择在相关医疗机构进行</w:t>
      </w:r>
    </w:p>
    <w:p w:rsidR="00137A90" w:rsidRPr="00170071" w:rsidRDefault="00137A90" w:rsidP="00137A90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宋体"/>
          <w:b/>
          <w:bCs/>
          <w:color w:val="000000"/>
          <w:szCs w:val="21"/>
        </w:rPr>
      </w:pPr>
      <w:r w:rsidRPr="00170071">
        <w:rPr>
          <w:rFonts w:ascii="黑体" w:eastAsia="黑体" w:hAnsi="黑体" w:cs="宋体" w:hint="eastAsia"/>
          <w:b/>
          <w:bCs/>
          <w:color w:val="000000"/>
          <w:szCs w:val="21"/>
        </w:rPr>
        <w:t>服务区域</w:t>
      </w:r>
    </w:p>
    <w:p w:rsidR="00137A90" w:rsidRPr="00170071" w:rsidRDefault="00137A90" w:rsidP="00137A90">
      <w:pPr>
        <w:spacing w:line="360" w:lineRule="auto"/>
        <w:ind w:left="420"/>
        <w:rPr>
          <w:rFonts w:ascii="黑体" w:eastAsia="黑体" w:hAnsi="黑体" w:cs="宋体"/>
          <w:color w:val="000000"/>
          <w:szCs w:val="21"/>
        </w:rPr>
      </w:pPr>
      <w:r w:rsidRPr="00170071">
        <w:rPr>
          <w:rFonts w:ascii="黑体" w:eastAsia="黑体" w:hAnsi="黑体" w:cs="宋体" w:hint="eastAsia"/>
          <w:color w:val="000000"/>
          <w:szCs w:val="21"/>
        </w:rPr>
        <w:t>不限服务区域，只要拨打远盟产品服务说明上指定的免费（长途）服务电话均可享受服务。</w:t>
      </w:r>
    </w:p>
    <w:p w:rsidR="00137A90" w:rsidRPr="00170071" w:rsidRDefault="00137A90" w:rsidP="00137A90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宋体"/>
          <w:b/>
          <w:bCs/>
          <w:color w:val="000000"/>
          <w:szCs w:val="21"/>
        </w:rPr>
      </w:pPr>
      <w:r w:rsidRPr="00170071">
        <w:rPr>
          <w:rFonts w:ascii="黑体" w:eastAsia="黑体" w:hAnsi="黑体" w:cs="宋体" w:hint="eastAsia"/>
          <w:b/>
          <w:bCs/>
          <w:color w:val="000000"/>
          <w:szCs w:val="21"/>
        </w:rPr>
        <w:t>服务方式</w:t>
      </w:r>
    </w:p>
    <w:p w:rsidR="00137A90" w:rsidRPr="00170071" w:rsidRDefault="00137A90" w:rsidP="00137A90">
      <w:pPr>
        <w:spacing w:line="360" w:lineRule="auto"/>
        <w:ind w:left="426"/>
        <w:rPr>
          <w:rFonts w:ascii="黑体" w:eastAsia="黑体" w:hAnsi="黑体"/>
          <w:color w:val="000000"/>
          <w:szCs w:val="21"/>
        </w:rPr>
      </w:pPr>
      <w:r w:rsidRPr="00170071">
        <w:rPr>
          <w:rFonts w:ascii="黑体" w:eastAsia="黑体" w:hAnsi="黑体" w:cs="宋体" w:hint="eastAsia"/>
          <w:color w:val="000000"/>
          <w:szCs w:val="21"/>
        </w:rPr>
        <w:t>拨打远盟7×24小时双语服务热线：</w:t>
      </w:r>
      <w:r>
        <w:rPr>
          <w:rFonts w:ascii="黑体" w:eastAsia="黑体" w:hAnsi="黑体" w:cs="宋体" w:hint="eastAsia"/>
          <w:color w:val="000000"/>
          <w:szCs w:val="21"/>
        </w:rPr>
        <w:t>400 910 5511</w:t>
      </w:r>
      <w:r w:rsidRPr="00170071">
        <w:rPr>
          <w:rFonts w:ascii="黑体" w:eastAsia="黑体" w:hAnsi="黑体" w:cs="宋体"/>
          <w:color w:val="000000"/>
          <w:szCs w:val="21"/>
        </w:rPr>
        <w:t xml:space="preserve">   </w:t>
      </w:r>
    </w:p>
    <w:p w:rsidR="00137A90" w:rsidRPr="00170071" w:rsidRDefault="00137A90" w:rsidP="00137A90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 w:cs="宋体"/>
          <w:b/>
          <w:bCs/>
          <w:color w:val="000000"/>
          <w:szCs w:val="21"/>
        </w:rPr>
      </w:pPr>
      <w:r w:rsidRPr="00170071">
        <w:rPr>
          <w:rFonts w:ascii="黑体" w:eastAsia="黑体" w:hAnsi="黑体" w:cs="宋体" w:hint="eastAsia"/>
          <w:b/>
          <w:bCs/>
          <w:color w:val="000000"/>
          <w:szCs w:val="21"/>
        </w:rPr>
        <w:t>服务流程图</w:t>
      </w:r>
    </w:p>
    <w:p w:rsidR="00137A90" w:rsidRPr="00170071" w:rsidRDefault="00137A90" w:rsidP="00137A90">
      <w:pPr>
        <w:spacing w:line="360" w:lineRule="auto"/>
        <w:rPr>
          <w:rFonts w:ascii="黑体" w:eastAsia="黑体" w:hAnsi="黑体" w:cs="宋体"/>
          <w:color w:val="000000"/>
          <w:sz w:val="18"/>
          <w:szCs w:val="18"/>
        </w:rPr>
      </w:pPr>
    </w:p>
    <w:p w:rsidR="00137A90" w:rsidRPr="00170071" w:rsidRDefault="00137A90" w:rsidP="00137A90">
      <w:pPr>
        <w:spacing w:line="360" w:lineRule="auto"/>
        <w:jc w:val="center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/>
          <w:noProof/>
          <w:color w:val="000000"/>
          <w:sz w:val="18"/>
          <w:szCs w:val="18"/>
        </w:rPr>
        <w:drawing>
          <wp:inline distT="0" distB="0" distL="0" distR="0">
            <wp:extent cx="2333625" cy="2038350"/>
            <wp:effectExtent l="0" t="0" r="9525" b="0"/>
            <wp:docPr id="1" name="图片 1" descr="远盟医疗咨询服务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远盟医疗咨询服务流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D99" w:rsidRDefault="00B05D99"/>
    <w:sectPr w:rsidR="00B0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3B" w:rsidRDefault="00765B3B" w:rsidP="00137A90">
      <w:r>
        <w:separator/>
      </w:r>
    </w:p>
  </w:endnote>
  <w:endnote w:type="continuationSeparator" w:id="0">
    <w:p w:rsidR="00765B3B" w:rsidRDefault="00765B3B" w:rsidP="0013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3B" w:rsidRDefault="00765B3B" w:rsidP="00137A90">
      <w:r>
        <w:separator/>
      </w:r>
    </w:p>
  </w:footnote>
  <w:footnote w:type="continuationSeparator" w:id="0">
    <w:p w:rsidR="00765B3B" w:rsidRDefault="00765B3B" w:rsidP="00137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135"/>
    <w:multiLevelType w:val="hybridMultilevel"/>
    <w:tmpl w:val="4A9EFC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8B311E"/>
    <w:multiLevelType w:val="hybridMultilevel"/>
    <w:tmpl w:val="FCCA8B7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DE"/>
    <w:rsid w:val="00137A90"/>
    <w:rsid w:val="00203A03"/>
    <w:rsid w:val="00531790"/>
    <w:rsid w:val="005E76FD"/>
    <w:rsid w:val="00765B3B"/>
    <w:rsid w:val="00A518DE"/>
    <w:rsid w:val="00A52552"/>
    <w:rsid w:val="00B05D99"/>
    <w:rsid w:val="00E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FDE355-5743-4518-ADDC-4A2EC8AE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A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A90"/>
    <w:rPr>
      <w:sz w:val="18"/>
      <w:szCs w:val="18"/>
    </w:rPr>
  </w:style>
  <w:style w:type="paragraph" w:styleId="a7">
    <w:name w:val="Body Text"/>
    <w:basedOn w:val="a"/>
    <w:link w:val="a8"/>
    <w:rsid w:val="00137A90"/>
    <w:pPr>
      <w:widowControl/>
      <w:jc w:val="left"/>
    </w:pPr>
    <w:rPr>
      <w:color w:val="0000FF"/>
      <w:kern w:val="0"/>
      <w:sz w:val="24"/>
    </w:rPr>
  </w:style>
  <w:style w:type="character" w:customStyle="1" w:styleId="a8">
    <w:name w:val="正文文本 字符"/>
    <w:basedOn w:val="a0"/>
    <w:link w:val="a7"/>
    <w:rsid w:val="00137A90"/>
    <w:rPr>
      <w:rFonts w:ascii="Times New Roman" w:eastAsia="宋体" w:hAnsi="Times New Roman" w:cs="Times New Roman"/>
      <w:color w:val="0000FF"/>
      <w:kern w:val="0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137A90"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列出段落 字符"/>
    <w:link w:val="a9"/>
    <w:uiPriority w:val="99"/>
    <w:rsid w:val="00137A90"/>
    <w:rPr>
      <w:rFonts w:ascii="Calibri" w:eastAsia="宋体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37A9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37A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中国平安保险(集团)股份有限公司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林杰(外包)</cp:lastModifiedBy>
  <cp:revision>1</cp:revision>
  <dcterms:created xsi:type="dcterms:W3CDTF">2018-02-09T06:16:00Z</dcterms:created>
  <dcterms:modified xsi:type="dcterms:W3CDTF">2018-02-09T06:16:00Z</dcterms:modified>
</cp:coreProperties>
</file>