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0" w:rsidRPr="00A60A85" w:rsidRDefault="006B1BD0" w:rsidP="000D5B2D">
      <w:pPr>
        <w:pStyle w:val="a7"/>
        <w:widowControl/>
        <w:numPr>
          <w:ilvl w:val="1"/>
          <w:numId w:val="26"/>
        </w:numPr>
        <w:shd w:val="clear" w:color="auto" w:fill="FFFFFF"/>
        <w:spacing w:beforeLines="50" w:before="156" w:line="360" w:lineRule="auto"/>
        <w:ind w:firstLineChars="0"/>
        <w:jc w:val="left"/>
        <w:rPr>
          <w:rFonts w:ascii="Times New Roman" w:hAnsi="Times New Roman"/>
          <w:vanish/>
          <w:sz w:val="22"/>
          <w:szCs w:val="24"/>
        </w:rPr>
      </w:pPr>
    </w:p>
    <w:p w:rsidR="008771AB" w:rsidRDefault="008771AB" w:rsidP="008771AB">
      <w:pPr>
        <w:spacing w:before="100" w:beforeAutospacing="1" w:after="100" w:afterAutospacing="1" w:line="600" w:lineRule="atLeast"/>
        <w:ind w:left="1650" w:right="1575"/>
        <w:jc w:val="center"/>
        <w:rPr>
          <w:b/>
          <w:bCs/>
          <w:color w:val="E24800"/>
          <w:sz w:val="24"/>
        </w:rPr>
      </w:pPr>
      <w:r>
        <w:rPr>
          <w:rFonts w:ascii="宋体" w:hAnsi="宋体" w:hint="eastAsia"/>
          <w:b/>
          <w:bCs/>
          <w:color w:val="E24800"/>
          <w:sz w:val="24"/>
        </w:rPr>
        <w:t>道路紧急救援服务介绍</w:t>
      </w:r>
    </w:p>
    <w:p w:rsidR="008771AB" w:rsidRDefault="008771AB" w:rsidP="008771AB">
      <w:pPr>
        <w:spacing w:before="100" w:beforeAutospacing="1" w:after="100" w:afterAutospacing="1" w:line="300" w:lineRule="atLeast"/>
        <w:jc w:val="left"/>
        <w:rPr>
          <w:rFonts w:ascii="Arial" w:hAnsi="Arial" w:cs="Arial"/>
          <w:color w:val="666666"/>
          <w:sz w:val="18"/>
          <w:szCs w:val="18"/>
        </w:rPr>
      </w:pPr>
      <w:r>
        <w:rPr>
          <w:rFonts w:ascii="Arial" w:hAnsi="Arial" w:cs="Arial"/>
          <w:color w:val="666666"/>
          <w:sz w:val="18"/>
          <w:szCs w:val="18"/>
        </w:rPr>
        <w:t xml:space="preserve">    </w:t>
      </w:r>
      <w:r>
        <w:rPr>
          <w:rFonts w:ascii="宋体" w:hAnsi="宋体" w:hint="eastAsia"/>
          <w:color w:val="666666"/>
          <w:sz w:val="18"/>
          <w:szCs w:val="18"/>
        </w:rPr>
        <w:t>被保险人因自驾车辆发生故障不能行驶的，需要道路救援服务时，拨打北京环球医疗救援有限责任公司（以下简称环球救援公司）道路救援服务专线电话</w:t>
      </w:r>
      <w:r>
        <w:rPr>
          <w:rFonts w:ascii="Arial" w:hAnsi="Arial" w:cs="Arial"/>
          <w:color w:val="666666"/>
          <w:sz w:val="18"/>
          <w:szCs w:val="18"/>
        </w:rPr>
        <w:t xml:space="preserve"> </w:t>
      </w:r>
      <w:r>
        <w:rPr>
          <w:rFonts w:ascii="宋体" w:hAnsi="宋体" w:hint="eastAsia"/>
          <w:color w:val="666666"/>
          <w:sz w:val="18"/>
          <w:szCs w:val="18"/>
        </w:rPr>
        <w:t>（</w:t>
      </w:r>
      <w:r>
        <w:rPr>
          <w:rFonts w:ascii="Arial" w:hAnsi="Arial" w:cs="Arial"/>
          <w:b/>
          <w:bCs/>
          <w:color w:val="FF3300"/>
          <w:sz w:val="18"/>
          <w:szCs w:val="18"/>
        </w:rPr>
        <w:t>010-59104955</w:t>
      </w:r>
      <w:r>
        <w:rPr>
          <w:rFonts w:ascii="宋体" w:hAnsi="宋体" w:hint="eastAsia"/>
          <w:color w:val="666666"/>
          <w:sz w:val="18"/>
          <w:szCs w:val="18"/>
        </w:rPr>
        <w:t>），呼叫中心人员核实被保险人身份、评估被保险人的具体情况后，为其安排以下道路救援服务。</w:t>
      </w:r>
    </w:p>
    <w:p w:rsidR="008771AB" w:rsidRDefault="008771AB" w:rsidP="008771AB">
      <w:pPr>
        <w:rPr>
          <w:rFonts w:ascii="Calibri" w:hAnsi="Calibri" w:cs="Calibri"/>
          <w:szCs w:val="21"/>
        </w:rPr>
      </w:pPr>
    </w:p>
    <w:p w:rsidR="008771AB" w:rsidRDefault="008771AB" w:rsidP="008771AB">
      <w:pPr>
        <w:pStyle w:val="a7"/>
        <w:snapToGrid w:val="0"/>
        <w:spacing w:before="468" w:line="360" w:lineRule="auto"/>
        <w:ind w:firstLine="422"/>
        <w:rPr>
          <w:rFonts w:ascii="Arial" w:hAnsi="Arial" w:cs="Arial"/>
          <w:b/>
          <w:bCs/>
        </w:rPr>
      </w:pPr>
      <w:r>
        <w:rPr>
          <w:rFonts w:ascii="宋体" w:hAnsi="宋体" w:hint="eastAsia"/>
          <w:b/>
          <w:bCs/>
        </w:rPr>
        <w:t>道路救援服务标准</w:t>
      </w:r>
    </w:p>
    <w:tbl>
      <w:tblPr>
        <w:tblW w:w="6482" w:type="dxa"/>
        <w:jc w:val="center"/>
        <w:tblInd w:w="87" w:type="dxa"/>
        <w:tblCellMar>
          <w:left w:w="0" w:type="dxa"/>
          <w:right w:w="0" w:type="dxa"/>
        </w:tblCellMar>
        <w:tblLook w:val="04A0" w:firstRow="1" w:lastRow="0" w:firstColumn="1" w:lastColumn="0" w:noHBand="0" w:noVBand="1"/>
      </w:tblPr>
      <w:tblGrid>
        <w:gridCol w:w="2199"/>
        <w:gridCol w:w="4283"/>
      </w:tblGrid>
      <w:tr w:rsidR="008771AB" w:rsidTr="008771AB">
        <w:trPr>
          <w:trHeight w:val="667"/>
          <w:jc w:val="center"/>
        </w:trPr>
        <w:tc>
          <w:tcPr>
            <w:tcW w:w="21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771AB" w:rsidRDefault="008771AB">
            <w:pPr>
              <w:snapToGrid w:val="0"/>
              <w:jc w:val="center"/>
              <w:rPr>
                <w:rFonts w:ascii="Arial" w:hAnsi="Arial" w:cs="Arial"/>
                <w:b/>
                <w:bCs/>
                <w:color w:val="000000"/>
                <w:szCs w:val="21"/>
              </w:rPr>
            </w:pPr>
            <w:r>
              <w:rPr>
                <w:rFonts w:ascii="宋体" w:hAnsi="宋体" w:hint="eastAsia"/>
                <w:b/>
                <w:bCs/>
                <w:color w:val="000000"/>
              </w:rPr>
              <w:t>包含服务内容</w:t>
            </w:r>
          </w:p>
        </w:tc>
        <w:tc>
          <w:tcPr>
            <w:tcW w:w="4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71AB" w:rsidRDefault="008771AB">
            <w:pPr>
              <w:snapToGrid w:val="0"/>
              <w:jc w:val="center"/>
              <w:rPr>
                <w:rFonts w:ascii="Arial" w:hAnsi="Arial" w:cs="Arial"/>
                <w:b/>
                <w:bCs/>
                <w:color w:val="000000"/>
                <w:szCs w:val="21"/>
              </w:rPr>
            </w:pPr>
            <w:r>
              <w:rPr>
                <w:rFonts w:ascii="宋体" w:hAnsi="宋体" w:hint="eastAsia"/>
                <w:b/>
                <w:bCs/>
                <w:color w:val="000000"/>
              </w:rPr>
              <w:t>服务说明</w:t>
            </w:r>
          </w:p>
        </w:tc>
      </w:tr>
      <w:tr w:rsidR="008771AB" w:rsidTr="008771AB">
        <w:trPr>
          <w:trHeight w:val="448"/>
          <w:jc w:val="center"/>
        </w:trPr>
        <w:tc>
          <w:tcPr>
            <w:tcW w:w="2199"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8771AB" w:rsidRDefault="008771AB">
            <w:pPr>
              <w:snapToGrid w:val="0"/>
              <w:spacing w:line="360" w:lineRule="auto"/>
              <w:jc w:val="center"/>
              <w:rPr>
                <w:rFonts w:ascii="Arial" w:hAnsi="Arial" w:cs="Arial"/>
                <w:color w:val="000000"/>
                <w:szCs w:val="21"/>
              </w:rPr>
            </w:pPr>
            <w:r>
              <w:rPr>
                <w:rFonts w:ascii="宋体" w:hAnsi="宋体" w:hint="eastAsia"/>
                <w:color w:val="000000"/>
              </w:rPr>
              <w:t>现场故障救援服务</w:t>
            </w:r>
          </w:p>
        </w:tc>
        <w:tc>
          <w:tcPr>
            <w:tcW w:w="4283" w:type="dxa"/>
            <w:tcBorders>
              <w:top w:val="nil"/>
              <w:left w:val="nil"/>
              <w:bottom w:val="nil"/>
              <w:right w:val="single" w:sz="8" w:space="0" w:color="auto"/>
            </w:tcBorders>
            <w:tcMar>
              <w:top w:w="0" w:type="dxa"/>
              <w:left w:w="108" w:type="dxa"/>
              <w:bottom w:w="0" w:type="dxa"/>
              <w:right w:w="108" w:type="dxa"/>
            </w:tcMar>
            <w:vAlign w:val="center"/>
            <w:hideMark/>
          </w:tcPr>
          <w:p w:rsidR="008771AB" w:rsidRDefault="008771AB">
            <w:pPr>
              <w:snapToGrid w:val="0"/>
              <w:jc w:val="left"/>
              <w:rPr>
                <w:rFonts w:ascii="Arial" w:hAnsi="Arial" w:cs="Arial"/>
                <w:color w:val="000000"/>
                <w:szCs w:val="21"/>
              </w:rPr>
            </w:pPr>
            <w:r>
              <w:rPr>
                <w:rFonts w:ascii="宋体" w:hAnsi="宋体" w:hint="eastAsia"/>
                <w:color w:val="000000"/>
              </w:rPr>
              <w:t>不限次数</w:t>
            </w:r>
          </w:p>
        </w:tc>
      </w:tr>
      <w:tr w:rsidR="008771AB" w:rsidTr="008771AB">
        <w:trPr>
          <w:trHeight w:val="177"/>
          <w:jc w:val="center"/>
        </w:trPr>
        <w:tc>
          <w:tcPr>
            <w:tcW w:w="21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771AB" w:rsidRDefault="008771AB">
            <w:pPr>
              <w:snapToGrid w:val="0"/>
              <w:spacing w:line="360" w:lineRule="auto"/>
              <w:jc w:val="center"/>
              <w:rPr>
                <w:rFonts w:ascii="Arial" w:hAnsi="Arial" w:cs="Arial"/>
                <w:color w:val="000000"/>
                <w:szCs w:val="21"/>
              </w:rPr>
            </w:pPr>
            <w:r>
              <w:rPr>
                <w:rFonts w:ascii="宋体" w:hAnsi="宋体" w:hint="eastAsia"/>
                <w:color w:val="000000"/>
              </w:rPr>
              <w:t>专业拖车救援价格标准</w:t>
            </w:r>
          </w:p>
        </w:tc>
        <w:tc>
          <w:tcPr>
            <w:tcW w:w="4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71AB" w:rsidRDefault="008771AB">
            <w:pPr>
              <w:snapToGrid w:val="0"/>
              <w:jc w:val="left"/>
              <w:rPr>
                <w:rFonts w:ascii="Arial" w:hAnsi="Arial" w:cs="Arial"/>
                <w:szCs w:val="21"/>
              </w:rPr>
            </w:pPr>
            <w:r>
              <w:rPr>
                <w:rFonts w:ascii="Arial" w:hAnsi="Arial" w:cs="Arial"/>
              </w:rPr>
              <w:t>1</w:t>
            </w:r>
            <w:r>
              <w:rPr>
                <w:rFonts w:ascii="宋体" w:hAnsi="宋体" w:hint="eastAsia"/>
              </w:rPr>
              <w:t>单次专业车辆拖带</w:t>
            </w:r>
            <w:r>
              <w:rPr>
                <w:rFonts w:ascii="Arial" w:hAnsi="Arial" w:cs="Arial"/>
              </w:rPr>
              <w:t>50</w:t>
            </w:r>
            <w:r>
              <w:rPr>
                <w:rFonts w:ascii="宋体" w:hAnsi="宋体" w:hint="eastAsia"/>
              </w:rPr>
              <w:t>公里内免费，</w:t>
            </w:r>
            <w:r>
              <w:rPr>
                <w:rFonts w:ascii="Arial" w:hAnsi="Arial" w:cs="Arial"/>
              </w:rPr>
              <w:t>50</w:t>
            </w:r>
            <w:r>
              <w:rPr>
                <w:rFonts w:ascii="宋体" w:hAnsi="宋体" w:hint="eastAsia"/>
              </w:rPr>
              <w:t>公里以上按不超过</w:t>
            </w:r>
            <w:r>
              <w:rPr>
                <w:rFonts w:ascii="Arial" w:hAnsi="Arial" w:cs="Arial"/>
              </w:rPr>
              <w:t>15</w:t>
            </w:r>
            <w:r>
              <w:rPr>
                <w:rFonts w:ascii="宋体" w:hAnsi="宋体" w:hint="eastAsia"/>
              </w:rPr>
              <w:t>元</w:t>
            </w:r>
            <w:r>
              <w:rPr>
                <w:rFonts w:ascii="Arial" w:hAnsi="Arial" w:cs="Arial"/>
              </w:rPr>
              <w:t>/</w:t>
            </w:r>
            <w:r>
              <w:rPr>
                <w:rFonts w:ascii="宋体" w:hAnsi="宋体" w:hint="eastAsia"/>
              </w:rPr>
              <w:t>公里标准向客户现场收取费用。</w:t>
            </w:r>
          </w:p>
          <w:p w:rsidR="008771AB" w:rsidRDefault="008771AB">
            <w:pPr>
              <w:snapToGrid w:val="0"/>
              <w:jc w:val="left"/>
              <w:rPr>
                <w:rFonts w:ascii="Arial" w:hAnsi="Arial" w:cs="Arial"/>
                <w:szCs w:val="21"/>
              </w:rPr>
            </w:pPr>
            <w:r>
              <w:rPr>
                <w:rFonts w:ascii="Arial" w:hAnsi="Arial" w:cs="Arial"/>
              </w:rPr>
              <w:t>2</w:t>
            </w:r>
            <w:r>
              <w:rPr>
                <w:rFonts w:ascii="宋体" w:hAnsi="宋体" w:hint="eastAsia"/>
              </w:rPr>
              <w:t>每日每车限一次免费拖车。</w:t>
            </w:r>
          </w:p>
        </w:tc>
      </w:tr>
      <w:tr w:rsidR="008771AB" w:rsidTr="008771AB">
        <w:trPr>
          <w:trHeight w:val="177"/>
          <w:jc w:val="center"/>
        </w:trPr>
        <w:tc>
          <w:tcPr>
            <w:tcW w:w="21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771AB" w:rsidRDefault="008771AB">
            <w:pPr>
              <w:snapToGrid w:val="0"/>
              <w:spacing w:line="360" w:lineRule="auto"/>
              <w:jc w:val="center"/>
              <w:rPr>
                <w:rFonts w:ascii="Arial" w:hAnsi="Arial" w:cs="Arial"/>
                <w:color w:val="000000"/>
                <w:szCs w:val="21"/>
              </w:rPr>
            </w:pPr>
            <w:r>
              <w:rPr>
                <w:rFonts w:ascii="宋体" w:hAnsi="宋体" w:hint="eastAsia"/>
                <w:color w:val="000000"/>
              </w:rPr>
              <w:t>车辆困境救援价格标准</w:t>
            </w:r>
          </w:p>
        </w:tc>
        <w:tc>
          <w:tcPr>
            <w:tcW w:w="4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1AB" w:rsidRDefault="008771AB">
            <w:pPr>
              <w:snapToGrid w:val="0"/>
              <w:jc w:val="left"/>
              <w:rPr>
                <w:rFonts w:ascii="Arial" w:hAnsi="Arial" w:cs="Arial"/>
                <w:szCs w:val="21"/>
              </w:rPr>
            </w:pPr>
            <w:r>
              <w:rPr>
                <w:rFonts w:ascii="宋体" w:hAnsi="宋体" w:hint="eastAsia"/>
                <w:color w:val="000000"/>
              </w:rPr>
              <w:t>根据实际情况及救援的难易程度，与客户协商另行收取救援费用，费</w:t>
            </w:r>
            <w:r>
              <w:rPr>
                <w:rFonts w:ascii="宋体" w:hAnsi="宋体" w:hint="eastAsia"/>
              </w:rPr>
              <w:t>用额度在</w:t>
            </w:r>
            <w:r>
              <w:rPr>
                <w:rFonts w:ascii="Arial" w:hAnsi="Arial" w:cs="Arial"/>
              </w:rPr>
              <w:t>800</w:t>
            </w:r>
            <w:r>
              <w:rPr>
                <w:rFonts w:ascii="宋体" w:hAnsi="宋体" w:hint="eastAsia"/>
              </w:rPr>
              <w:t>元至</w:t>
            </w:r>
            <w:r>
              <w:rPr>
                <w:rFonts w:ascii="Arial" w:hAnsi="Arial" w:cs="Arial"/>
              </w:rPr>
              <w:t>4000</w:t>
            </w:r>
            <w:r>
              <w:rPr>
                <w:rFonts w:ascii="宋体" w:hAnsi="宋体" w:hint="eastAsia"/>
              </w:rPr>
              <w:t>元之间。</w:t>
            </w:r>
          </w:p>
        </w:tc>
      </w:tr>
    </w:tbl>
    <w:p w:rsidR="008771AB" w:rsidRDefault="008771AB" w:rsidP="008771AB"/>
    <w:p w:rsidR="008771AB" w:rsidRDefault="008771AB" w:rsidP="008771AB">
      <w:pPr>
        <w:widowControl/>
        <w:numPr>
          <w:ilvl w:val="0"/>
          <w:numId w:val="37"/>
        </w:numPr>
        <w:snapToGrid w:val="0"/>
        <w:spacing w:beforeLines="50" w:before="156" w:line="360" w:lineRule="auto"/>
        <w:jc w:val="left"/>
        <w:rPr>
          <w:b/>
          <w:bCs/>
          <w:sz w:val="22"/>
          <w:szCs w:val="22"/>
        </w:rPr>
      </w:pPr>
      <w:r>
        <w:rPr>
          <w:rFonts w:ascii="宋体" w:hAnsi="宋体" w:hint="eastAsia"/>
          <w:b/>
          <w:bCs/>
          <w:sz w:val="22"/>
          <w:szCs w:val="22"/>
        </w:rPr>
        <w:t>道路救援</w:t>
      </w:r>
    </w:p>
    <w:p w:rsidR="008771AB" w:rsidRDefault="008771AB" w:rsidP="008771AB">
      <w:pPr>
        <w:snapToGrid w:val="0"/>
        <w:spacing w:beforeLines="50" w:before="156" w:line="360" w:lineRule="auto"/>
        <w:ind w:left="360"/>
        <w:jc w:val="left"/>
        <w:rPr>
          <w:b/>
          <w:bCs/>
          <w:sz w:val="22"/>
          <w:szCs w:val="22"/>
        </w:rPr>
      </w:pPr>
      <w:r>
        <w:rPr>
          <w:b/>
          <w:bCs/>
          <w:sz w:val="22"/>
          <w:szCs w:val="22"/>
        </w:rPr>
        <w:t>1.1</w:t>
      </w:r>
      <w:r>
        <w:rPr>
          <w:rFonts w:ascii="宋体" w:hAnsi="宋体" w:hint="eastAsia"/>
          <w:b/>
          <w:bCs/>
          <w:sz w:val="22"/>
          <w:szCs w:val="22"/>
        </w:rPr>
        <w:t>服务内容描述</w:t>
      </w:r>
    </w:p>
    <w:p w:rsidR="008771AB" w:rsidRDefault="008771AB" w:rsidP="008771AB">
      <w:pPr>
        <w:widowControl/>
        <w:numPr>
          <w:ilvl w:val="2"/>
          <w:numId w:val="38"/>
        </w:numPr>
        <w:shd w:val="clear" w:color="auto" w:fill="FFFFFF"/>
        <w:spacing w:beforeLines="50" w:before="156" w:line="360" w:lineRule="auto"/>
        <w:jc w:val="left"/>
        <w:rPr>
          <w:sz w:val="22"/>
          <w:szCs w:val="22"/>
        </w:rPr>
      </w:pPr>
      <w:r>
        <w:rPr>
          <w:rFonts w:ascii="宋体" w:hAnsi="宋体" w:hint="eastAsia"/>
          <w:sz w:val="22"/>
          <w:szCs w:val="22"/>
        </w:rPr>
        <w:t>现场故障援助</w:t>
      </w:r>
    </w:p>
    <w:p w:rsidR="008771AB" w:rsidRDefault="008771AB" w:rsidP="008771AB">
      <w:pPr>
        <w:widowControl/>
        <w:numPr>
          <w:ilvl w:val="0"/>
          <w:numId w:val="39"/>
        </w:numPr>
        <w:snapToGrid w:val="0"/>
        <w:spacing w:beforeLines="50" w:before="156" w:line="360" w:lineRule="auto"/>
        <w:ind w:leftChars="405" w:left="991" w:hanging="141"/>
        <w:jc w:val="left"/>
        <w:rPr>
          <w:rFonts w:ascii="Calibri" w:hAnsi="Calibri" w:cs="Calibri"/>
          <w:sz w:val="22"/>
          <w:szCs w:val="22"/>
        </w:rPr>
      </w:pPr>
      <w:r>
        <w:rPr>
          <w:rFonts w:ascii="宋体" w:hAnsi="宋体" w:hint="eastAsia"/>
          <w:sz w:val="22"/>
          <w:szCs w:val="22"/>
        </w:rPr>
        <w:t>紧急修理：车辆因机械故障无法正常行驶时，免费提供紧急现场修理服务（不拆解、不换件）；</w:t>
      </w:r>
    </w:p>
    <w:p w:rsidR="008771AB" w:rsidRDefault="008771AB" w:rsidP="008771AB">
      <w:pPr>
        <w:widowControl/>
        <w:numPr>
          <w:ilvl w:val="0"/>
          <w:numId w:val="39"/>
        </w:numPr>
        <w:snapToGrid w:val="0"/>
        <w:spacing w:beforeLines="50" w:before="156" w:line="360" w:lineRule="auto"/>
        <w:ind w:leftChars="405" w:left="991" w:hanging="141"/>
        <w:jc w:val="left"/>
        <w:rPr>
          <w:sz w:val="22"/>
          <w:szCs w:val="22"/>
        </w:rPr>
      </w:pPr>
      <w:r>
        <w:rPr>
          <w:rFonts w:ascii="宋体" w:hAnsi="宋体" w:hint="eastAsia"/>
          <w:sz w:val="22"/>
          <w:szCs w:val="22"/>
        </w:rPr>
        <w:t>电瓶充电：车辆因电瓶缺电时，免费提供充电服务；</w:t>
      </w:r>
    </w:p>
    <w:p w:rsidR="008771AB" w:rsidRDefault="008771AB" w:rsidP="008771AB">
      <w:pPr>
        <w:widowControl/>
        <w:numPr>
          <w:ilvl w:val="0"/>
          <w:numId w:val="39"/>
        </w:numPr>
        <w:snapToGrid w:val="0"/>
        <w:spacing w:beforeLines="50" w:before="156" w:line="360" w:lineRule="auto"/>
        <w:ind w:leftChars="405" w:left="991" w:hanging="141"/>
        <w:jc w:val="left"/>
        <w:rPr>
          <w:sz w:val="22"/>
          <w:szCs w:val="22"/>
        </w:rPr>
      </w:pPr>
      <w:r>
        <w:rPr>
          <w:rFonts w:ascii="宋体" w:hAnsi="宋体" w:hint="eastAsia"/>
          <w:sz w:val="22"/>
          <w:szCs w:val="22"/>
        </w:rPr>
        <w:t>更换备胎：车辆因轮胎无法行驶时，免费提供更换备胎服务（车主需备完好备胎）；</w:t>
      </w:r>
    </w:p>
    <w:p w:rsidR="008771AB" w:rsidRDefault="008771AB" w:rsidP="008771AB">
      <w:pPr>
        <w:widowControl/>
        <w:numPr>
          <w:ilvl w:val="0"/>
          <w:numId w:val="39"/>
        </w:numPr>
        <w:snapToGrid w:val="0"/>
        <w:spacing w:beforeLines="50" w:before="156" w:line="360" w:lineRule="auto"/>
        <w:ind w:leftChars="405" w:left="991" w:hanging="141"/>
        <w:jc w:val="left"/>
        <w:rPr>
          <w:sz w:val="22"/>
          <w:szCs w:val="22"/>
        </w:rPr>
      </w:pPr>
      <w:r>
        <w:rPr>
          <w:rFonts w:ascii="宋体" w:hAnsi="宋体" w:hint="eastAsia"/>
          <w:sz w:val="22"/>
          <w:szCs w:val="22"/>
        </w:rPr>
        <w:t>提供交通事故信息咨询服务：当车辆发生交通事故时，免费提供有关最初事故处理方面的信息咨询服务。</w:t>
      </w:r>
    </w:p>
    <w:p w:rsidR="008771AB" w:rsidRDefault="008771AB" w:rsidP="008771AB">
      <w:pPr>
        <w:widowControl/>
        <w:numPr>
          <w:ilvl w:val="2"/>
          <w:numId w:val="38"/>
        </w:numPr>
        <w:shd w:val="clear" w:color="auto" w:fill="FFFFFF"/>
        <w:spacing w:beforeLines="50" w:before="156" w:line="360" w:lineRule="auto"/>
        <w:jc w:val="left"/>
        <w:rPr>
          <w:sz w:val="22"/>
          <w:szCs w:val="22"/>
        </w:rPr>
      </w:pPr>
      <w:r>
        <w:rPr>
          <w:rFonts w:ascii="宋体" w:hAnsi="宋体" w:hint="eastAsia"/>
          <w:sz w:val="22"/>
          <w:szCs w:val="22"/>
        </w:rPr>
        <w:t>专业车辆拖带</w:t>
      </w:r>
    </w:p>
    <w:p w:rsidR="008771AB" w:rsidRDefault="008771AB" w:rsidP="008771AB">
      <w:pPr>
        <w:widowControl/>
        <w:numPr>
          <w:ilvl w:val="2"/>
          <w:numId w:val="38"/>
        </w:numPr>
        <w:shd w:val="clear" w:color="auto" w:fill="FFFFFF"/>
        <w:spacing w:beforeLines="50" w:before="156" w:line="360" w:lineRule="auto"/>
        <w:jc w:val="left"/>
        <w:rPr>
          <w:sz w:val="22"/>
          <w:szCs w:val="22"/>
        </w:rPr>
      </w:pPr>
      <w:r>
        <w:rPr>
          <w:rFonts w:ascii="宋体" w:hAnsi="宋体" w:hint="eastAsia"/>
          <w:sz w:val="22"/>
          <w:szCs w:val="22"/>
        </w:rPr>
        <w:t>车辆困境特种救援</w:t>
      </w:r>
    </w:p>
    <w:p w:rsidR="008771AB" w:rsidRDefault="008771AB" w:rsidP="008771AB">
      <w:pPr>
        <w:snapToGrid w:val="0"/>
        <w:spacing w:beforeLines="50" w:before="156" w:line="276" w:lineRule="auto"/>
        <w:ind w:leftChars="236" w:left="496" w:firstLine="330"/>
        <w:rPr>
          <w:sz w:val="22"/>
          <w:szCs w:val="22"/>
        </w:rPr>
      </w:pPr>
      <w:r>
        <w:rPr>
          <w:rFonts w:ascii="宋体" w:hAnsi="宋体" w:hint="eastAsia"/>
          <w:sz w:val="22"/>
          <w:szCs w:val="22"/>
        </w:rPr>
        <w:t>机动车在行驶过程中，出现以下情况时，协助其脱离困境：</w:t>
      </w:r>
    </w:p>
    <w:p w:rsidR="008771AB" w:rsidRDefault="008771AB" w:rsidP="008771AB">
      <w:pPr>
        <w:widowControl/>
        <w:numPr>
          <w:ilvl w:val="0"/>
          <w:numId w:val="39"/>
        </w:numPr>
        <w:snapToGrid w:val="0"/>
        <w:spacing w:beforeLines="50" w:before="156" w:line="276" w:lineRule="auto"/>
        <w:ind w:left="851" w:firstLine="0"/>
        <w:rPr>
          <w:sz w:val="22"/>
          <w:szCs w:val="22"/>
        </w:rPr>
      </w:pPr>
      <w:r>
        <w:rPr>
          <w:rFonts w:ascii="宋体" w:hAnsi="宋体" w:hint="eastAsia"/>
          <w:sz w:val="22"/>
          <w:szCs w:val="22"/>
        </w:rPr>
        <w:lastRenderedPageBreak/>
        <w:t>陷入路井、路沟</w:t>
      </w:r>
    </w:p>
    <w:p w:rsidR="008771AB" w:rsidRDefault="008771AB" w:rsidP="008771AB">
      <w:pPr>
        <w:widowControl/>
        <w:numPr>
          <w:ilvl w:val="0"/>
          <w:numId w:val="39"/>
        </w:numPr>
        <w:snapToGrid w:val="0"/>
        <w:spacing w:beforeLines="50" w:before="156" w:line="276" w:lineRule="auto"/>
        <w:ind w:left="851" w:firstLine="0"/>
        <w:rPr>
          <w:sz w:val="22"/>
          <w:szCs w:val="22"/>
        </w:rPr>
      </w:pPr>
      <w:r>
        <w:rPr>
          <w:rFonts w:ascii="宋体" w:hAnsi="宋体" w:hint="eastAsia"/>
          <w:sz w:val="22"/>
          <w:szCs w:val="22"/>
        </w:rPr>
        <w:t>落入河流、水沟</w:t>
      </w:r>
    </w:p>
    <w:p w:rsidR="008771AB" w:rsidRDefault="008771AB" w:rsidP="008771AB">
      <w:pPr>
        <w:widowControl/>
        <w:numPr>
          <w:ilvl w:val="0"/>
          <w:numId w:val="39"/>
        </w:numPr>
        <w:snapToGrid w:val="0"/>
        <w:spacing w:beforeLines="50" w:before="156" w:line="276" w:lineRule="auto"/>
        <w:ind w:left="851" w:firstLine="0"/>
        <w:rPr>
          <w:sz w:val="22"/>
          <w:szCs w:val="22"/>
        </w:rPr>
      </w:pPr>
      <w:r>
        <w:rPr>
          <w:rFonts w:ascii="宋体" w:hAnsi="宋体" w:hint="eastAsia"/>
          <w:sz w:val="22"/>
          <w:szCs w:val="22"/>
        </w:rPr>
        <w:t>侧翻、倒翻</w:t>
      </w:r>
    </w:p>
    <w:p w:rsidR="008771AB" w:rsidRDefault="008771AB" w:rsidP="008771AB">
      <w:pPr>
        <w:widowControl/>
        <w:numPr>
          <w:ilvl w:val="0"/>
          <w:numId w:val="39"/>
        </w:numPr>
        <w:snapToGrid w:val="0"/>
        <w:spacing w:beforeLines="50" w:before="156" w:line="276" w:lineRule="auto"/>
        <w:ind w:leftChars="405" w:left="991" w:hanging="141"/>
        <w:rPr>
          <w:sz w:val="22"/>
          <w:szCs w:val="22"/>
        </w:rPr>
      </w:pPr>
      <w:r>
        <w:rPr>
          <w:rFonts w:ascii="宋体" w:hAnsi="宋体" w:hint="eastAsia"/>
          <w:sz w:val="22"/>
          <w:szCs w:val="22"/>
        </w:rPr>
        <w:t>车辆自锁困境（需提供服务对象本人身份证、行驶证及公安部门开具的权属证明）</w:t>
      </w:r>
    </w:p>
    <w:p w:rsidR="008771AB" w:rsidRDefault="008771AB" w:rsidP="008771AB">
      <w:pPr>
        <w:widowControl/>
        <w:numPr>
          <w:ilvl w:val="0"/>
          <w:numId w:val="39"/>
        </w:numPr>
        <w:snapToGrid w:val="0"/>
        <w:spacing w:beforeLines="50" w:before="156" w:after="100" w:afterAutospacing="1" w:line="276" w:lineRule="auto"/>
        <w:ind w:left="851" w:firstLine="0"/>
        <w:rPr>
          <w:sz w:val="22"/>
          <w:szCs w:val="22"/>
        </w:rPr>
      </w:pPr>
      <w:r>
        <w:rPr>
          <w:rFonts w:ascii="宋体" w:hAnsi="宋体" w:hint="eastAsia"/>
          <w:sz w:val="22"/>
          <w:szCs w:val="22"/>
        </w:rPr>
        <w:t>其它不可预见的特殊情况等。</w:t>
      </w:r>
    </w:p>
    <w:p w:rsidR="008771AB" w:rsidRDefault="008771AB" w:rsidP="008771AB">
      <w:pPr>
        <w:snapToGrid w:val="0"/>
        <w:spacing w:beforeLines="50" w:before="156" w:line="360" w:lineRule="auto"/>
        <w:jc w:val="left"/>
        <w:rPr>
          <w:b/>
          <w:bCs/>
          <w:sz w:val="22"/>
          <w:szCs w:val="22"/>
        </w:rPr>
      </w:pPr>
      <w:r>
        <w:rPr>
          <w:b/>
          <w:bCs/>
          <w:sz w:val="22"/>
          <w:szCs w:val="22"/>
        </w:rPr>
        <w:t>1.2</w:t>
      </w:r>
      <w:r>
        <w:rPr>
          <w:rFonts w:ascii="宋体" w:hAnsi="宋体" w:hint="eastAsia"/>
          <w:b/>
          <w:bCs/>
          <w:sz w:val="22"/>
          <w:szCs w:val="22"/>
        </w:rPr>
        <w:t>服务对象及条件</w:t>
      </w:r>
    </w:p>
    <w:p w:rsidR="008771AB" w:rsidRDefault="008771AB" w:rsidP="008771AB">
      <w:pPr>
        <w:widowControl/>
        <w:shd w:val="clear" w:color="auto" w:fill="FFFFFF"/>
        <w:spacing w:beforeLines="50" w:before="156" w:line="360" w:lineRule="auto"/>
        <w:jc w:val="left"/>
        <w:rPr>
          <w:sz w:val="22"/>
          <w:szCs w:val="22"/>
        </w:rPr>
      </w:pPr>
      <w:r w:rsidRPr="008771AB">
        <w:rPr>
          <w:rFonts w:hint="eastAsia"/>
          <w:b/>
          <w:bCs/>
          <w:sz w:val="22"/>
          <w:szCs w:val="22"/>
        </w:rPr>
        <w:t xml:space="preserve">      1.2.1</w:t>
      </w:r>
      <w:r>
        <w:rPr>
          <w:rFonts w:ascii="宋体" w:hAnsi="宋体" w:hint="eastAsia"/>
          <w:sz w:val="22"/>
          <w:szCs w:val="22"/>
        </w:rPr>
        <w:t>服务对象：被保险人本人及其绑定车辆；</w:t>
      </w:r>
    </w:p>
    <w:p w:rsidR="008771AB" w:rsidRDefault="008771AB" w:rsidP="008771AB">
      <w:pPr>
        <w:widowControl/>
        <w:shd w:val="clear" w:color="auto" w:fill="FFFFFF"/>
        <w:spacing w:beforeLines="50" w:before="156" w:line="360" w:lineRule="auto"/>
        <w:jc w:val="left"/>
        <w:rPr>
          <w:rFonts w:ascii="Calibri" w:hAnsi="Calibri" w:cs="Calibri"/>
          <w:sz w:val="22"/>
          <w:szCs w:val="22"/>
        </w:rPr>
      </w:pPr>
      <w:r>
        <w:rPr>
          <w:rFonts w:ascii="宋体" w:hAnsi="宋体" w:hint="eastAsia"/>
          <w:sz w:val="22"/>
          <w:szCs w:val="22"/>
        </w:rPr>
        <w:t xml:space="preserve">      </w:t>
      </w:r>
      <w:r w:rsidRPr="008771AB">
        <w:rPr>
          <w:rFonts w:hint="eastAsia"/>
          <w:b/>
          <w:bCs/>
          <w:sz w:val="22"/>
          <w:szCs w:val="22"/>
        </w:rPr>
        <w:t>1.2.2</w:t>
      </w:r>
      <w:r>
        <w:rPr>
          <w:rFonts w:ascii="宋体" w:hAnsi="宋体" w:hint="eastAsia"/>
          <w:sz w:val="22"/>
          <w:szCs w:val="22"/>
        </w:rPr>
        <w:t>服务条件：</w:t>
      </w:r>
    </w:p>
    <w:p w:rsidR="008771AB" w:rsidRDefault="008771AB" w:rsidP="008771AB">
      <w:pPr>
        <w:widowControl/>
        <w:numPr>
          <w:ilvl w:val="0"/>
          <w:numId w:val="39"/>
        </w:numPr>
        <w:snapToGrid w:val="0"/>
        <w:spacing w:beforeLines="50" w:before="156" w:line="360" w:lineRule="auto"/>
        <w:ind w:left="993" w:hanging="142"/>
        <w:jc w:val="left"/>
        <w:rPr>
          <w:sz w:val="22"/>
          <w:szCs w:val="22"/>
        </w:rPr>
      </w:pPr>
      <w:r>
        <w:rPr>
          <w:rFonts w:ascii="宋体" w:hAnsi="宋体" w:hint="eastAsia"/>
          <w:sz w:val="22"/>
          <w:szCs w:val="22"/>
        </w:rPr>
        <w:t>服务对象须在服务有效期内；</w:t>
      </w:r>
    </w:p>
    <w:p w:rsidR="008771AB" w:rsidRDefault="008771AB" w:rsidP="008771AB">
      <w:pPr>
        <w:widowControl/>
        <w:numPr>
          <w:ilvl w:val="0"/>
          <w:numId w:val="39"/>
        </w:numPr>
        <w:snapToGrid w:val="0"/>
        <w:spacing w:beforeLines="50" w:before="156" w:line="360" w:lineRule="auto"/>
        <w:ind w:left="993" w:hanging="142"/>
        <w:jc w:val="left"/>
        <w:rPr>
          <w:sz w:val="22"/>
          <w:szCs w:val="22"/>
        </w:rPr>
      </w:pPr>
      <w:r>
        <w:rPr>
          <w:rFonts w:ascii="宋体" w:hAnsi="宋体" w:hint="eastAsia"/>
          <w:sz w:val="22"/>
          <w:szCs w:val="22"/>
        </w:rPr>
        <w:t>不适用于服务对象的任何商业用途；</w:t>
      </w:r>
    </w:p>
    <w:p w:rsidR="008771AB" w:rsidRDefault="008771AB" w:rsidP="008771AB">
      <w:pPr>
        <w:widowControl/>
        <w:numPr>
          <w:ilvl w:val="0"/>
          <w:numId w:val="39"/>
        </w:numPr>
        <w:snapToGrid w:val="0"/>
        <w:spacing w:beforeLines="50" w:before="156" w:line="360" w:lineRule="auto"/>
        <w:ind w:left="993" w:hanging="142"/>
        <w:jc w:val="left"/>
        <w:rPr>
          <w:sz w:val="22"/>
          <w:szCs w:val="22"/>
        </w:rPr>
      </w:pPr>
      <w:r>
        <w:rPr>
          <w:rFonts w:ascii="宋体" w:hAnsi="宋体" w:hint="eastAsia"/>
          <w:sz w:val="22"/>
          <w:szCs w:val="22"/>
        </w:rPr>
        <w:t>绑定车辆必须为服务对象首次申请服务时的出险车辆（限定一辆车）；</w:t>
      </w:r>
    </w:p>
    <w:p w:rsidR="008771AB" w:rsidRDefault="008771AB" w:rsidP="008771AB">
      <w:pPr>
        <w:widowControl/>
        <w:numPr>
          <w:ilvl w:val="0"/>
          <w:numId w:val="39"/>
        </w:numPr>
        <w:snapToGrid w:val="0"/>
        <w:spacing w:beforeLines="50" w:before="156" w:line="360" w:lineRule="auto"/>
        <w:ind w:left="993" w:hanging="142"/>
        <w:jc w:val="left"/>
        <w:rPr>
          <w:sz w:val="22"/>
          <w:szCs w:val="22"/>
        </w:rPr>
      </w:pPr>
      <w:r>
        <w:rPr>
          <w:rFonts w:ascii="宋体" w:hAnsi="宋体" w:hint="eastAsia"/>
          <w:sz w:val="22"/>
          <w:szCs w:val="22"/>
        </w:rPr>
        <w:t>服务车辆须为</w:t>
      </w:r>
      <w:r>
        <w:rPr>
          <w:sz w:val="22"/>
          <w:szCs w:val="22"/>
        </w:rPr>
        <w:t>11</w:t>
      </w:r>
      <w:r>
        <w:rPr>
          <w:rFonts w:ascii="宋体" w:hAnsi="宋体" w:hint="eastAsia"/>
          <w:sz w:val="22"/>
          <w:szCs w:val="22"/>
        </w:rPr>
        <w:t>座（含）以下客车、轿车，运营车辆除外；</w:t>
      </w:r>
    </w:p>
    <w:p w:rsidR="008771AB" w:rsidRDefault="008771AB" w:rsidP="008771AB">
      <w:pPr>
        <w:widowControl/>
        <w:numPr>
          <w:ilvl w:val="0"/>
          <w:numId w:val="39"/>
        </w:numPr>
        <w:snapToGrid w:val="0"/>
        <w:spacing w:beforeLines="50" w:before="156" w:line="360" w:lineRule="auto"/>
        <w:ind w:left="993" w:hanging="142"/>
        <w:jc w:val="left"/>
        <w:rPr>
          <w:sz w:val="22"/>
          <w:szCs w:val="22"/>
        </w:rPr>
      </w:pPr>
      <w:r>
        <w:rPr>
          <w:rFonts w:ascii="宋体" w:hAnsi="宋体" w:hint="eastAsia"/>
          <w:sz w:val="22"/>
          <w:szCs w:val="22"/>
        </w:rPr>
        <w:t>服务对象须合法驾驶，且报案时其所驾驶的车辆已无法继续行驶；</w:t>
      </w:r>
    </w:p>
    <w:p w:rsidR="008771AB" w:rsidRDefault="008771AB" w:rsidP="008771AB">
      <w:pPr>
        <w:widowControl/>
        <w:numPr>
          <w:ilvl w:val="0"/>
          <w:numId w:val="39"/>
        </w:numPr>
        <w:snapToGrid w:val="0"/>
        <w:spacing w:beforeLines="50" w:before="156" w:line="360" w:lineRule="auto"/>
        <w:ind w:left="993" w:hanging="142"/>
        <w:jc w:val="left"/>
        <w:rPr>
          <w:sz w:val="22"/>
          <w:szCs w:val="22"/>
        </w:rPr>
      </w:pPr>
      <w:r>
        <w:rPr>
          <w:rFonts w:ascii="宋体" w:hAnsi="宋体" w:hint="eastAsia"/>
          <w:sz w:val="22"/>
          <w:szCs w:val="22"/>
        </w:rPr>
        <w:t>服务区域限于高（快）速公路及其他交通主干道中公路管理局禁止实施现场汽车救援服务的路段以外的路段；</w:t>
      </w:r>
    </w:p>
    <w:p w:rsidR="008771AB" w:rsidRDefault="008771AB" w:rsidP="008771AB">
      <w:pPr>
        <w:widowControl/>
        <w:numPr>
          <w:ilvl w:val="0"/>
          <w:numId w:val="39"/>
        </w:numPr>
        <w:snapToGrid w:val="0"/>
        <w:spacing w:beforeLines="50" w:before="156" w:line="360" w:lineRule="auto"/>
        <w:ind w:left="993" w:hanging="142"/>
        <w:jc w:val="left"/>
        <w:rPr>
          <w:sz w:val="22"/>
          <w:szCs w:val="22"/>
        </w:rPr>
      </w:pPr>
      <w:r>
        <w:rPr>
          <w:rFonts w:ascii="宋体" w:hAnsi="宋体" w:hint="eastAsia"/>
          <w:sz w:val="22"/>
          <w:szCs w:val="22"/>
        </w:rPr>
        <w:t>在服务现场，服务对象必须出示本人的有效驾驶证及行驶证；</w:t>
      </w:r>
    </w:p>
    <w:p w:rsidR="008771AB" w:rsidRDefault="008771AB" w:rsidP="008771AB">
      <w:pPr>
        <w:widowControl/>
        <w:numPr>
          <w:ilvl w:val="0"/>
          <w:numId w:val="39"/>
        </w:numPr>
        <w:snapToGrid w:val="0"/>
        <w:spacing w:beforeLines="50" w:before="156" w:line="360" w:lineRule="auto"/>
        <w:ind w:left="993" w:hanging="142"/>
        <w:jc w:val="left"/>
        <w:rPr>
          <w:sz w:val="22"/>
          <w:szCs w:val="22"/>
        </w:rPr>
      </w:pPr>
      <w:r>
        <w:rPr>
          <w:rFonts w:ascii="宋体" w:hAnsi="宋体" w:hint="eastAsia"/>
          <w:sz w:val="22"/>
          <w:szCs w:val="22"/>
        </w:rPr>
        <w:t>任何可能恶意使用服务的行为将被暂停服务；</w:t>
      </w:r>
    </w:p>
    <w:p w:rsidR="008771AB" w:rsidRDefault="008771AB" w:rsidP="008771AB">
      <w:pPr>
        <w:widowControl/>
        <w:numPr>
          <w:ilvl w:val="0"/>
          <w:numId w:val="39"/>
        </w:numPr>
        <w:snapToGrid w:val="0"/>
        <w:spacing w:beforeLines="50" w:before="156" w:line="360" w:lineRule="auto"/>
        <w:ind w:left="993" w:hanging="142"/>
        <w:jc w:val="left"/>
        <w:rPr>
          <w:sz w:val="22"/>
          <w:szCs w:val="22"/>
        </w:rPr>
      </w:pPr>
      <w:r>
        <w:rPr>
          <w:rFonts w:ascii="宋体" w:hAnsi="宋体" w:hint="eastAsia"/>
          <w:sz w:val="22"/>
          <w:szCs w:val="22"/>
        </w:rPr>
        <w:t>仅协助安排拖车拖至最近的汽车生产厂商授权的维修商、指定服务网络中的车辆修理厂商或服务对象指定的维修商修理，且最远拖车公里数以本协议约定为限；</w:t>
      </w:r>
    </w:p>
    <w:p w:rsidR="008771AB" w:rsidRDefault="008771AB" w:rsidP="008771AB">
      <w:pPr>
        <w:snapToGrid w:val="0"/>
        <w:spacing w:beforeLines="50" w:before="156" w:line="360" w:lineRule="auto"/>
        <w:ind w:firstLine="221"/>
        <w:jc w:val="left"/>
        <w:rPr>
          <w:b/>
          <w:bCs/>
          <w:sz w:val="22"/>
          <w:szCs w:val="22"/>
        </w:rPr>
      </w:pPr>
      <w:r>
        <w:rPr>
          <w:b/>
          <w:bCs/>
          <w:sz w:val="22"/>
          <w:szCs w:val="22"/>
        </w:rPr>
        <w:t>1.3</w:t>
      </w:r>
      <w:r>
        <w:rPr>
          <w:rFonts w:ascii="宋体" w:hAnsi="宋体" w:hint="eastAsia"/>
          <w:b/>
          <w:bCs/>
          <w:sz w:val="22"/>
          <w:szCs w:val="22"/>
        </w:rPr>
        <w:t>注意事项及免责范围</w:t>
      </w:r>
    </w:p>
    <w:p w:rsidR="008771AB" w:rsidRDefault="008771AB" w:rsidP="008771AB">
      <w:pPr>
        <w:shd w:val="clear" w:color="auto" w:fill="FFFFFF"/>
        <w:spacing w:beforeLines="50" w:before="156" w:line="360" w:lineRule="auto"/>
        <w:ind w:left="567"/>
        <w:jc w:val="left"/>
        <w:rPr>
          <w:sz w:val="22"/>
          <w:szCs w:val="22"/>
        </w:rPr>
      </w:pPr>
      <w:r>
        <w:rPr>
          <w:sz w:val="22"/>
          <w:szCs w:val="22"/>
        </w:rPr>
        <w:t>1.3.1</w:t>
      </w:r>
      <w:r>
        <w:rPr>
          <w:rFonts w:ascii="宋体" w:hAnsi="宋体" w:hint="eastAsia"/>
          <w:sz w:val="22"/>
          <w:szCs w:val="22"/>
        </w:rPr>
        <w:t>服务对象无有效驾驶证或行驶证、违章驾驶、或从事非法活动；</w:t>
      </w:r>
    </w:p>
    <w:p w:rsidR="008771AB" w:rsidRDefault="008771AB" w:rsidP="008771AB">
      <w:pPr>
        <w:shd w:val="clear" w:color="auto" w:fill="FFFFFF"/>
        <w:spacing w:beforeLines="50" w:before="156" w:line="360" w:lineRule="auto"/>
        <w:ind w:firstLine="550"/>
        <w:jc w:val="left"/>
        <w:rPr>
          <w:rFonts w:ascii="Calibri" w:hAnsi="Calibri" w:cs="Calibri"/>
          <w:sz w:val="22"/>
          <w:szCs w:val="22"/>
        </w:rPr>
      </w:pPr>
      <w:r>
        <w:rPr>
          <w:sz w:val="22"/>
          <w:szCs w:val="22"/>
        </w:rPr>
        <w:t>1.3.2</w:t>
      </w:r>
      <w:r>
        <w:rPr>
          <w:rFonts w:ascii="宋体" w:hAnsi="宋体" w:hint="eastAsia"/>
          <w:sz w:val="22"/>
          <w:szCs w:val="22"/>
        </w:rPr>
        <w:t>实施道路救援时，现场救援人员发现受到客观条件限制（包括时间、路面、设备等因素），无法实施救援的；</w:t>
      </w:r>
    </w:p>
    <w:p w:rsidR="008771AB" w:rsidRDefault="008771AB" w:rsidP="008771AB">
      <w:pPr>
        <w:shd w:val="clear" w:color="auto" w:fill="FFFFFF"/>
        <w:spacing w:beforeLines="50" w:before="156" w:line="360" w:lineRule="auto"/>
        <w:ind w:left="567"/>
        <w:jc w:val="left"/>
        <w:rPr>
          <w:sz w:val="22"/>
          <w:szCs w:val="22"/>
        </w:rPr>
      </w:pPr>
      <w:r>
        <w:rPr>
          <w:sz w:val="22"/>
          <w:szCs w:val="22"/>
        </w:rPr>
        <w:t>1.3.3</w:t>
      </w:r>
      <w:r>
        <w:rPr>
          <w:rFonts w:ascii="宋体" w:hAnsi="宋体" w:hint="eastAsia"/>
          <w:sz w:val="22"/>
          <w:szCs w:val="22"/>
        </w:rPr>
        <w:t>不承担因本服务产生的过路过桥费用；</w:t>
      </w:r>
    </w:p>
    <w:p w:rsidR="008771AB" w:rsidRDefault="008771AB" w:rsidP="008771AB">
      <w:pPr>
        <w:shd w:val="clear" w:color="auto" w:fill="FFFFFF"/>
        <w:spacing w:beforeLines="50" w:before="156" w:line="360" w:lineRule="auto"/>
        <w:ind w:firstLine="550"/>
        <w:jc w:val="left"/>
        <w:rPr>
          <w:sz w:val="22"/>
          <w:szCs w:val="22"/>
        </w:rPr>
      </w:pPr>
      <w:r>
        <w:rPr>
          <w:sz w:val="22"/>
          <w:szCs w:val="22"/>
        </w:rPr>
        <w:lastRenderedPageBreak/>
        <w:t>1.3.4</w:t>
      </w:r>
      <w:r>
        <w:rPr>
          <w:rFonts w:ascii="宋体" w:hAnsi="宋体" w:hint="eastAsia"/>
          <w:sz w:val="22"/>
          <w:szCs w:val="22"/>
        </w:rPr>
        <w:t>不承担为不损伤车辆本身的技术性能或保障车辆技术性能完好而需要增加的辅助措施产生的费用；</w:t>
      </w:r>
    </w:p>
    <w:p w:rsidR="008771AB" w:rsidRDefault="008771AB" w:rsidP="008771AB">
      <w:pPr>
        <w:shd w:val="clear" w:color="auto" w:fill="FFFFFF"/>
        <w:spacing w:beforeLines="50" w:before="156" w:line="360" w:lineRule="auto"/>
        <w:ind w:firstLine="550"/>
        <w:jc w:val="left"/>
        <w:rPr>
          <w:sz w:val="22"/>
          <w:szCs w:val="22"/>
        </w:rPr>
      </w:pPr>
      <w:r>
        <w:rPr>
          <w:sz w:val="22"/>
          <w:szCs w:val="22"/>
        </w:rPr>
        <w:t>1.3.5</w:t>
      </w:r>
      <w:r>
        <w:rPr>
          <w:rFonts w:ascii="宋体" w:hAnsi="宋体" w:hint="eastAsia"/>
          <w:sz w:val="22"/>
          <w:szCs w:val="22"/>
        </w:rPr>
        <w:t>不承担因服务对象自身原因导致的救援服务商到达现场后等待超过</w:t>
      </w:r>
      <w:r>
        <w:rPr>
          <w:sz w:val="22"/>
          <w:szCs w:val="22"/>
        </w:rPr>
        <w:t>30</w:t>
      </w:r>
      <w:r>
        <w:rPr>
          <w:rFonts w:ascii="宋体" w:hAnsi="宋体" w:hint="eastAsia"/>
          <w:sz w:val="22"/>
          <w:szCs w:val="22"/>
        </w:rPr>
        <w:t>分钟以上产生的额外费用；</w:t>
      </w:r>
      <w:r>
        <w:rPr>
          <w:sz w:val="22"/>
          <w:szCs w:val="22"/>
        </w:rPr>
        <w:t xml:space="preserve"> </w:t>
      </w:r>
    </w:p>
    <w:p w:rsidR="008771AB" w:rsidRDefault="008771AB" w:rsidP="008771AB">
      <w:pPr>
        <w:shd w:val="clear" w:color="auto" w:fill="FFFFFF"/>
        <w:spacing w:beforeLines="50" w:before="156" w:line="360" w:lineRule="auto"/>
        <w:ind w:firstLine="550"/>
        <w:jc w:val="left"/>
        <w:rPr>
          <w:sz w:val="22"/>
          <w:szCs w:val="22"/>
        </w:rPr>
      </w:pPr>
      <w:r>
        <w:rPr>
          <w:sz w:val="22"/>
          <w:szCs w:val="22"/>
        </w:rPr>
        <w:t>1.3.6</w:t>
      </w:r>
      <w:r>
        <w:rPr>
          <w:rFonts w:ascii="宋体" w:hAnsi="宋体" w:hint="eastAsia"/>
          <w:sz w:val="22"/>
          <w:szCs w:val="22"/>
        </w:rPr>
        <w:t>不可抗力的免责事由：由于罢工、战争、入侵、外敌活动、武装敌对活动（无论是否已宣战）、内战、暴动、起义、恐怖主义、政变、骚乱及内乱、行政或政治障碍、辐射、或其它任何不可抗力的情况，导致乙方未能提供或延迟提供支援服务，乙方将无须承担不提供或延迟提供相关服务之责任；</w:t>
      </w:r>
    </w:p>
    <w:p w:rsidR="008771AB" w:rsidRDefault="008771AB" w:rsidP="008771AB">
      <w:pPr>
        <w:shd w:val="clear" w:color="auto" w:fill="FFFFFF"/>
        <w:spacing w:beforeLines="50" w:before="156" w:line="360" w:lineRule="auto"/>
        <w:ind w:firstLine="550"/>
        <w:jc w:val="left"/>
        <w:rPr>
          <w:sz w:val="22"/>
          <w:szCs w:val="22"/>
        </w:rPr>
      </w:pPr>
      <w:r>
        <w:rPr>
          <w:sz w:val="22"/>
          <w:szCs w:val="22"/>
        </w:rPr>
        <w:t>1.3.7</w:t>
      </w:r>
      <w:r>
        <w:rPr>
          <w:rFonts w:ascii="宋体" w:hAnsi="宋体" w:hint="eastAsia"/>
          <w:sz w:val="22"/>
          <w:szCs w:val="22"/>
        </w:rPr>
        <w:t>服务内容与当地的法律法规及习俗相违背。</w:t>
      </w:r>
      <w:bookmarkStart w:id="0" w:name="_GoBack"/>
      <w:bookmarkEnd w:id="0"/>
    </w:p>
    <w:sectPr w:rsidR="008771AB" w:rsidSect="0021108D">
      <w:pgSz w:w="11906" w:h="16838" w:code="9"/>
      <w:pgMar w:top="1418" w:right="1701" w:bottom="1418" w:left="1701"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0C" w:rsidRDefault="00AF660C" w:rsidP="00C870F3">
      <w:r>
        <w:separator/>
      </w:r>
    </w:p>
  </w:endnote>
  <w:endnote w:type="continuationSeparator" w:id="0">
    <w:p w:rsidR="00AF660C" w:rsidRDefault="00AF660C" w:rsidP="00C8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0C" w:rsidRDefault="00AF660C" w:rsidP="00C870F3">
      <w:r>
        <w:separator/>
      </w:r>
    </w:p>
  </w:footnote>
  <w:footnote w:type="continuationSeparator" w:id="0">
    <w:p w:rsidR="00AF660C" w:rsidRDefault="00AF660C" w:rsidP="00C87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942"/>
    <w:multiLevelType w:val="multilevel"/>
    <w:tmpl w:val="51E64BEA"/>
    <w:lvl w:ilvl="0">
      <w:start w:val="4"/>
      <w:numFmt w:val="decimal"/>
      <w:lvlText w:val="%1."/>
      <w:lvlJc w:val="left"/>
      <w:pPr>
        <w:ind w:left="360" w:hanging="360"/>
      </w:pPr>
      <w:rPr>
        <w:rFonts w:hAnsi="宋体" w:hint="default"/>
      </w:rPr>
    </w:lvl>
    <w:lvl w:ilvl="1">
      <w:start w:val="1"/>
      <w:numFmt w:val="decimal"/>
      <w:lvlText w:val="7.%2."/>
      <w:lvlJc w:val="left"/>
      <w:pPr>
        <w:ind w:left="360" w:hanging="360"/>
      </w:pPr>
      <w:rPr>
        <w:rFonts w:hint="eastAsia"/>
        <w:b w:val="0"/>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1">
    <w:nsid w:val="0C1C419A"/>
    <w:multiLevelType w:val="hybridMultilevel"/>
    <w:tmpl w:val="95D0EE6C"/>
    <w:lvl w:ilvl="0" w:tplc="728A8570">
      <w:start w:val="2"/>
      <w:numFmt w:val="bullet"/>
      <w:suff w:val="nothing"/>
      <w:lvlText w:val="-"/>
      <w:lvlJc w:val="left"/>
      <w:pPr>
        <w:ind w:left="5665" w:hanging="420"/>
      </w:pPr>
      <w:rPr>
        <w:rFonts w:ascii="Times New Roman" w:eastAsia="宋体" w:hAnsi="Times New Roman" w:cs="Times New Roman" w:hint="default"/>
      </w:rPr>
    </w:lvl>
    <w:lvl w:ilvl="1" w:tplc="04090003">
      <w:start w:val="1"/>
      <w:numFmt w:val="bullet"/>
      <w:lvlText w:val=""/>
      <w:lvlJc w:val="left"/>
      <w:pPr>
        <w:ind w:left="6221" w:hanging="420"/>
      </w:pPr>
      <w:rPr>
        <w:rFonts w:ascii="Wingdings" w:hAnsi="Wingdings" w:hint="default"/>
      </w:rPr>
    </w:lvl>
    <w:lvl w:ilvl="2" w:tplc="04090005">
      <w:start w:val="1"/>
      <w:numFmt w:val="bullet"/>
      <w:lvlText w:val=""/>
      <w:lvlJc w:val="left"/>
      <w:pPr>
        <w:ind w:left="6641" w:hanging="420"/>
      </w:pPr>
      <w:rPr>
        <w:rFonts w:ascii="Wingdings" w:hAnsi="Wingdings" w:hint="default"/>
      </w:rPr>
    </w:lvl>
    <w:lvl w:ilvl="3" w:tplc="04090001" w:tentative="1">
      <w:start w:val="1"/>
      <w:numFmt w:val="bullet"/>
      <w:lvlText w:val=""/>
      <w:lvlJc w:val="left"/>
      <w:pPr>
        <w:ind w:left="7061" w:hanging="420"/>
      </w:pPr>
      <w:rPr>
        <w:rFonts w:ascii="Wingdings" w:hAnsi="Wingdings" w:hint="default"/>
      </w:rPr>
    </w:lvl>
    <w:lvl w:ilvl="4" w:tplc="04090003" w:tentative="1">
      <w:start w:val="1"/>
      <w:numFmt w:val="bullet"/>
      <w:lvlText w:val=""/>
      <w:lvlJc w:val="left"/>
      <w:pPr>
        <w:ind w:left="7481" w:hanging="420"/>
      </w:pPr>
      <w:rPr>
        <w:rFonts w:ascii="Wingdings" w:hAnsi="Wingdings" w:hint="default"/>
      </w:rPr>
    </w:lvl>
    <w:lvl w:ilvl="5" w:tplc="04090005" w:tentative="1">
      <w:start w:val="1"/>
      <w:numFmt w:val="bullet"/>
      <w:lvlText w:val=""/>
      <w:lvlJc w:val="left"/>
      <w:pPr>
        <w:ind w:left="7901" w:hanging="420"/>
      </w:pPr>
      <w:rPr>
        <w:rFonts w:ascii="Wingdings" w:hAnsi="Wingdings" w:hint="default"/>
      </w:rPr>
    </w:lvl>
    <w:lvl w:ilvl="6" w:tplc="04090001" w:tentative="1">
      <w:start w:val="1"/>
      <w:numFmt w:val="bullet"/>
      <w:lvlText w:val=""/>
      <w:lvlJc w:val="left"/>
      <w:pPr>
        <w:ind w:left="8321" w:hanging="420"/>
      </w:pPr>
      <w:rPr>
        <w:rFonts w:ascii="Wingdings" w:hAnsi="Wingdings" w:hint="default"/>
      </w:rPr>
    </w:lvl>
    <w:lvl w:ilvl="7" w:tplc="04090003" w:tentative="1">
      <w:start w:val="1"/>
      <w:numFmt w:val="bullet"/>
      <w:lvlText w:val=""/>
      <w:lvlJc w:val="left"/>
      <w:pPr>
        <w:ind w:left="8741" w:hanging="420"/>
      </w:pPr>
      <w:rPr>
        <w:rFonts w:ascii="Wingdings" w:hAnsi="Wingdings" w:hint="default"/>
      </w:rPr>
    </w:lvl>
    <w:lvl w:ilvl="8" w:tplc="04090005" w:tentative="1">
      <w:start w:val="1"/>
      <w:numFmt w:val="bullet"/>
      <w:lvlText w:val=""/>
      <w:lvlJc w:val="left"/>
      <w:pPr>
        <w:ind w:left="9161" w:hanging="420"/>
      </w:pPr>
      <w:rPr>
        <w:rFonts w:ascii="Wingdings" w:hAnsi="Wingdings" w:hint="default"/>
      </w:rPr>
    </w:lvl>
  </w:abstractNum>
  <w:abstractNum w:abstractNumId="2">
    <w:nsid w:val="0C345E39"/>
    <w:multiLevelType w:val="multilevel"/>
    <w:tmpl w:val="754EB58E"/>
    <w:lvl w:ilvl="0">
      <w:start w:val="1"/>
      <w:numFmt w:val="decimal"/>
      <w:lvlText w:val="%1."/>
      <w:lvlJc w:val="left"/>
      <w:pPr>
        <w:ind w:left="425" w:hanging="425"/>
      </w:pPr>
      <w:rPr>
        <w:rFonts w:hint="eastAsia"/>
      </w:rPr>
    </w:lvl>
    <w:lvl w:ilvl="1">
      <w:start w:val="1"/>
      <w:numFmt w:val="decimal"/>
      <w:lvlText w:val="%1.%2."/>
      <w:lvlJc w:val="left"/>
      <w:pPr>
        <w:ind w:left="709" w:hanging="567"/>
      </w:pPr>
      <w:rPr>
        <w:rFonts w:hint="eastAsia"/>
      </w:rPr>
    </w:lvl>
    <w:lvl w:ilvl="2">
      <w:start w:val="1"/>
      <w:numFmt w:val="decimal"/>
      <w:lvlText w:val="%1.%2.%3."/>
      <w:lvlJc w:val="left"/>
      <w:pPr>
        <w:ind w:left="993" w:hanging="709"/>
      </w:pPr>
      <w:rPr>
        <w:rFonts w:hint="eastAsia"/>
      </w:rPr>
    </w:lvl>
    <w:lvl w:ilvl="3">
      <w:start w:val="1"/>
      <w:numFmt w:val="none"/>
      <w:lvlText w:val="4.4.2.1."/>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385112E"/>
    <w:multiLevelType w:val="multilevel"/>
    <w:tmpl w:val="610686C6"/>
    <w:lvl w:ilvl="0">
      <w:start w:val="11"/>
      <w:numFmt w:val="decimal"/>
      <w:lvlText w:val="%1."/>
      <w:lvlJc w:val="left"/>
      <w:pPr>
        <w:ind w:left="425" w:hanging="425"/>
      </w:pPr>
      <w:rPr>
        <w:rFonts w:hint="eastAsia"/>
      </w:rPr>
    </w:lvl>
    <w:lvl w:ilvl="1">
      <w:start w:val="1"/>
      <w:numFmt w:val="decimal"/>
      <w:lvlText w:val="13.%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41E04DA"/>
    <w:multiLevelType w:val="hybridMultilevel"/>
    <w:tmpl w:val="45C2A8EA"/>
    <w:lvl w:ilvl="0" w:tplc="FFFFFFFF">
      <w:start w:val="1"/>
      <w:numFmt w:val="lowerRoman"/>
      <w:lvlText w:val="%1."/>
      <w:lvlJc w:val="left"/>
      <w:pPr>
        <w:tabs>
          <w:tab w:val="num" w:pos="1800"/>
        </w:tabs>
        <w:ind w:left="1584" w:hanging="504"/>
      </w:pPr>
      <w:rPr>
        <w:rFonts w:hint="default"/>
      </w:rPr>
    </w:lvl>
    <w:lvl w:ilvl="1" w:tplc="FFFFFFFF">
      <w:start w:val="1"/>
      <w:numFmt w:val="lowerRoman"/>
      <w:pStyle w:val="1"/>
      <w:lvlText w:val="%2."/>
      <w:lvlJc w:val="left"/>
      <w:pPr>
        <w:tabs>
          <w:tab w:val="num" w:pos="1728"/>
        </w:tabs>
        <w:ind w:left="1728" w:hanging="648"/>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6D511D5"/>
    <w:multiLevelType w:val="multilevel"/>
    <w:tmpl w:val="5B680172"/>
    <w:lvl w:ilvl="0">
      <w:start w:val="9"/>
      <w:numFmt w:val="decimal"/>
      <w:lvlText w:val="%1."/>
      <w:lvlJc w:val="left"/>
      <w:pPr>
        <w:ind w:left="425" w:hanging="425"/>
      </w:pPr>
      <w:rPr>
        <w:rFonts w:hint="eastAsia"/>
      </w:rPr>
    </w:lvl>
    <w:lvl w:ilvl="1">
      <w:start w:val="1"/>
      <w:numFmt w:val="decimal"/>
      <w:lvlText w:val="15.%2."/>
      <w:lvlJc w:val="left"/>
      <w:pPr>
        <w:ind w:left="567" w:hanging="567"/>
      </w:pPr>
      <w:rPr>
        <w:rFonts w:hint="eastAsia"/>
        <w:b w:val="0"/>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208F40A2"/>
    <w:multiLevelType w:val="multilevel"/>
    <w:tmpl w:val="0409001F"/>
    <w:lvl w:ilvl="0">
      <w:start w:val="1"/>
      <w:numFmt w:val="decimal"/>
      <w:lvlText w:val="%1."/>
      <w:lvlJc w:val="left"/>
      <w:pPr>
        <w:ind w:left="992" w:hanging="425"/>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76" w:hanging="709"/>
      </w:pPr>
      <w:rPr>
        <w:rFonts w:hint="default"/>
      </w:rPr>
    </w:lvl>
    <w:lvl w:ilvl="3">
      <w:start w:val="1"/>
      <w:numFmt w:val="decimal"/>
      <w:lvlText w:val="%1.%2.%3.%4."/>
      <w:lvlJc w:val="left"/>
      <w:pPr>
        <w:ind w:left="1418" w:hanging="851"/>
      </w:pPr>
      <w:rPr>
        <w:rFonts w:hint="default"/>
      </w:rPr>
    </w:lvl>
    <w:lvl w:ilvl="4">
      <w:start w:val="1"/>
      <w:numFmt w:val="decimal"/>
      <w:lvlText w:val="%1.%2.%3.%4.%5."/>
      <w:lvlJc w:val="left"/>
      <w:pPr>
        <w:ind w:left="1559" w:hanging="992"/>
      </w:pPr>
      <w:rPr>
        <w:rFonts w:hint="default"/>
      </w:rPr>
    </w:lvl>
    <w:lvl w:ilvl="5">
      <w:start w:val="1"/>
      <w:numFmt w:val="decimal"/>
      <w:lvlText w:val="%1.%2.%3.%4.%5.%6."/>
      <w:lvlJc w:val="left"/>
      <w:pPr>
        <w:ind w:left="1701" w:hanging="1134"/>
      </w:pPr>
      <w:rPr>
        <w:rFonts w:hint="default"/>
      </w:rPr>
    </w:lvl>
    <w:lvl w:ilvl="6">
      <w:start w:val="1"/>
      <w:numFmt w:val="decimal"/>
      <w:lvlText w:val="%1.%2.%3.%4.%5.%6.%7."/>
      <w:lvlJc w:val="left"/>
      <w:pPr>
        <w:ind w:left="1843" w:hanging="1276"/>
      </w:pPr>
      <w:rPr>
        <w:rFonts w:hint="default"/>
      </w:rPr>
    </w:lvl>
    <w:lvl w:ilvl="7">
      <w:start w:val="1"/>
      <w:numFmt w:val="decimal"/>
      <w:lvlText w:val="%1.%2.%3.%4.%5.%6.%7.%8."/>
      <w:lvlJc w:val="left"/>
      <w:pPr>
        <w:ind w:left="1985" w:hanging="1418"/>
      </w:pPr>
      <w:rPr>
        <w:rFonts w:hint="default"/>
      </w:rPr>
    </w:lvl>
    <w:lvl w:ilvl="8">
      <w:start w:val="1"/>
      <w:numFmt w:val="decimal"/>
      <w:lvlText w:val="%1.%2.%3.%4.%5.%6.%7.%8.%9."/>
      <w:lvlJc w:val="left"/>
      <w:pPr>
        <w:ind w:left="2126" w:hanging="1559"/>
      </w:pPr>
      <w:rPr>
        <w:rFonts w:hint="default"/>
      </w:rPr>
    </w:lvl>
  </w:abstractNum>
  <w:abstractNum w:abstractNumId="7">
    <w:nsid w:val="22BA6853"/>
    <w:multiLevelType w:val="multilevel"/>
    <w:tmpl w:val="288C1068"/>
    <w:lvl w:ilvl="0">
      <w:start w:val="3"/>
      <w:numFmt w:val="decimal"/>
      <w:lvlText w:val="%1"/>
      <w:lvlJc w:val="left"/>
      <w:pPr>
        <w:ind w:left="360" w:hanging="360"/>
      </w:pPr>
      <w:rPr>
        <w:rFonts w:hAnsi="宋体" w:hint="default"/>
      </w:rPr>
    </w:lvl>
    <w:lvl w:ilvl="1">
      <w:start w:val="1"/>
      <w:numFmt w:val="decimal"/>
      <w:lvlText w:val="%1.%2"/>
      <w:lvlJc w:val="left"/>
      <w:pPr>
        <w:ind w:left="360" w:hanging="36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080" w:hanging="108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8">
    <w:nsid w:val="293C1028"/>
    <w:multiLevelType w:val="multilevel"/>
    <w:tmpl w:val="0409001F"/>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F97746E"/>
    <w:multiLevelType w:val="multilevel"/>
    <w:tmpl w:val="148C8AA8"/>
    <w:lvl w:ilvl="0">
      <w:start w:val="12"/>
      <w:numFmt w:val="decimal"/>
      <w:lvlText w:val="%1."/>
      <w:lvlJc w:val="left"/>
      <w:pPr>
        <w:ind w:left="425" w:hanging="425"/>
      </w:pPr>
      <w:rPr>
        <w:rFonts w:hint="eastAsia"/>
      </w:rPr>
    </w:lvl>
    <w:lvl w:ilvl="1">
      <w:start w:val="1"/>
      <w:numFmt w:val="decimal"/>
      <w:lvlText w:val="16.%2."/>
      <w:lvlJc w:val="left"/>
      <w:pPr>
        <w:ind w:left="567" w:hanging="567"/>
      </w:pPr>
      <w:rPr>
        <w:rFonts w:hint="eastAsia"/>
        <w:b w:val="0"/>
        <w:color w:val="auto"/>
      </w:rPr>
    </w:lvl>
    <w:lvl w:ilvl="2">
      <w:start w:val="16"/>
      <w:numFmt w:val="decimal"/>
      <w:lvlText w:val="%3.3.1"/>
      <w:lvlJc w:val="left"/>
      <w:pPr>
        <w:ind w:left="993"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30A85CD5"/>
    <w:multiLevelType w:val="multilevel"/>
    <w:tmpl w:val="503C76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3B43EA2"/>
    <w:multiLevelType w:val="multilevel"/>
    <w:tmpl w:val="4D485670"/>
    <w:lvl w:ilvl="0">
      <w:start w:val="4"/>
      <w:numFmt w:val="decimal"/>
      <w:lvlText w:val="%1."/>
      <w:lvlJc w:val="left"/>
      <w:pPr>
        <w:ind w:left="360" w:hanging="360"/>
      </w:pPr>
      <w:rPr>
        <w:rFonts w:hAnsi="宋体" w:hint="default"/>
      </w:rPr>
    </w:lvl>
    <w:lvl w:ilvl="1">
      <w:start w:val="2"/>
      <w:numFmt w:val="decimal"/>
      <w:lvlText w:val="8.%2."/>
      <w:lvlJc w:val="left"/>
      <w:pPr>
        <w:ind w:left="360" w:hanging="360"/>
      </w:pPr>
      <w:rPr>
        <w:rFonts w:hint="eastAsia"/>
        <w:b w:val="0"/>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12">
    <w:nsid w:val="42296553"/>
    <w:multiLevelType w:val="multilevel"/>
    <w:tmpl w:val="F0A47246"/>
    <w:lvl w:ilvl="0">
      <w:start w:val="7"/>
      <w:numFmt w:val="decimal"/>
      <w:lvlText w:val="%1."/>
      <w:lvlJc w:val="left"/>
      <w:pPr>
        <w:ind w:left="425" w:hanging="425"/>
      </w:pPr>
      <w:rPr>
        <w:rFonts w:hint="eastAsia"/>
      </w:rPr>
    </w:lvl>
    <w:lvl w:ilvl="1">
      <w:start w:val="1"/>
      <w:numFmt w:val="decimal"/>
      <w:lvlText w:val="10.%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493C46B7"/>
    <w:multiLevelType w:val="multilevel"/>
    <w:tmpl w:val="9F840AFA"/>
    <w:lvl w:ilvl="0">
      <w:start w:val="8"/>
      <w:numFmt w:val="decimal"/>
      <w:lvlText w:val="%1."/>
      <w:lvlJc w:val="left"/>
      <w:pPr>
        <w:ind w:left="360" w:hanging="360"/>
      </w:pPr>
      <w:rPr>
        <w:rFonts w:hAnsi="宋体" w:hint="default"/>
      </w:rPr>
    </w:lvl>
    <w:lvl w:ilvl="1">
      <w:start w:val="1"/>
      <w:numFmt w:val="decimal"/>
      <w:lvlText w:val="11.%2."/>
      <w:lvlJc w:val="left"/>
      <w:pPr>
        <w:ind w:left="360" w:hanging="360"/>
      </w:pPr>
      <w:rPr>
        <w:rFonts w:hint="eastAsia"/>
        <w:b w:val="0"/>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14">
    <w:nsid w:val="4A555A9C"/>
    <w:multiLevelType w:val="multilevel"/>
    <w:tmpl w:val="8CDEA16C"/>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15">
    <w:nsid w:val="4F0656C0"/>
    <w:multiLevelType w:val="multilevel"/>
    <w:tmpl w:val="E15E70D6"/>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50727986"/>
    <w:multiLevelType w:val="multilevel"/>
    <w:tmpl w:val="DEDAE55C"/>
    <w:lvl w:ilvl="0">
      <w:start w:val="12"/>
      <w:numFmt w:val="decimal"/>
      <w:lvlText w:val="%1."/>
      <w:lvlJc w:val="left"/>
      <w:pPr>
        <w:ind w:left="425" w:hanging="425"/>
      </w:pPr>
      <w:rPr>
        <w:rFonts w:hint="eastAsia"/>
      </w:rPr>
    </w:lvl>
    <w:lvl w:ilvl="1">
      <w:start w:val="1"/>
      <w:numFmt w:val="decimal"/>
      <w:lvlText w:val="16.%2."/>
      <w:lvlJc w:val="left"/>
      <w:pPr>
        <w:ind w:left="567" w:hanging="567"/>
      </w:pPr>
      <w:rPr>
        <w:rFonts w:hint="eastAsia"/>
        <w:b w:val="0"/>
        <w:color w:val="auto"/>
      </w:rPr>
    </w:lvl>
    <w:lvl w:ilvl="2">
      <w:start w:val="16"/>
      <w:numFmt w:val="decimal"/>
      <w:lvlText w:val="%3.3.2"/>
      <w:lvlJc w:val="left"/>
      <w:pPr>
        <w:ind w:left="993"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511267EF"/>
    <w:multiLevelType w:val="multilevel"/>
    <w:tmpl w:val="F140DCB4"/>
    <w:lvl w:ilvl="0">
      <w:start w:val="4"/>
      <w:numFmt w:val="decimal"/>
      <w:lvlText w:val="%1."/>
      <w:lvlJc w:val="left"/>
      <w:pPr>
        <w:ind w:left="360" w:hanging="360"/>
      </w:pPr>
      <w:rPr>
        <w:rFonts w:hAnsi="宋体" w:hint="default"/>
      </w:rPr>
    </w:lvl>
    <w:lvl w:ilvl="1">
      <w:start w:val="4"/>
      <w:numFmt w:val="decimal"/>
      <w:lvlText w:val="11.%2."/>
      <w:lvlJc w:val="left"/>
      <w:pPr>
        <w:ind w:left="360" w:hanging="360"/>
      </w:pPr>
      <w:rPr>
        <w:rFonts w:hint="eastAsia"/>
        <w:b w:val="0"/>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18">
    <w:nsid w:val="52EF70E6"/>
    <w:multiLevelType w:val="multilevel"/>
    <w:tmpl w:val="AFB64668"/>
    <w:lvl w:ilvl="0">
      <w:start w:val="12"/>
      <w:numFmt w:val="decimal"/>
      <w:lvlText w:val="%1."/>
      <w:lvlJc w:val="left"/>
      <w:pPr>
        <w:ind w:left="425" w:hanging="425"/>
      </w:pPr>
      <w:rPr>
        <w:rFonts w:hint="eastAsia"/>
      </w:rPr>
    </w:lvl>
    <w:lvl w:ilvl="1">
      <w:start w:val="1"/>
      <w:numFmt w:val="decimal"/>
      <w:lvlText w:val="16.%2."/>
      <w:lvlJc w:val="left"/>
      <w:pPr>
        <w:ind w:left="567" w:hanging="567"/>
      </w:pPr>
      <w:rPr>
        <w:rFonts w:hint="eastAsia"/>
        <w:b w:val="0"/>
        <w:color w:val="auto"/>
      </w:rPr>
    </w:lvl>
    <w:lvl w:ilvl="2">
      <w:start w:val="16"/>
      <w:numFmt w:val="decimal"/>
      <w:lvlText w:val="%3.3.3"/>
      <w:lvlJc w:val="left"/>
      <w:pPr>
        <w:ind w:left="1277"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53CE42FC"/>
    <w:multiLevelType w:val="hybridMultilevel"/>
    <w:tmpl w:val="5358E1FA"/>
    <w:lvl w:ilvl="0" w:tplc="5BF8AEAE">
      <w:start w:val="1"/>
      <w:numFmt w:val="japaneseCounting"/>
      <w:lvlText w:val="第%1条"/>
      <w:lvlJc w:val="left"/>
      <w:pPr>
        <w:ind w:left="987" w:hanging="420"/>
      </w:pPr>
      <w:rPr>
        <w:rFonts w:hAnsi="宋体" w:hint="default"/>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nsid w:val="59FE3C4D"/>
    <w:multiLevelType w:val="multilevel"/>
    <w:tmpl w:val="2590502A"/>
    <w:lvl w:ilvl="0">
      <w:start w:val="4"/>
      <w:numFmt w:val="decimal"/>
      <w:lvlText w:val="%1."/>
      <w:lvlJc w:val="left"/>
      <w:pPr>
        <w:ind w:left="360" w:hanging="360"/>
      </w:pPr>
      <w:rPr>
        <w:rFonts w:hAnsi="宋体" w:hint="default"/>
      </w:rPr>
    </w:lvl>
    <w:lvl w:ilvl="1">
      <w:start w:val="1"/>
      <w:numFmt w:val="decimal"/>
      <w:lvlText w:val="5.%2."/>
      <w:lvlJc w:val="left"/>
      <w:pPr>
        <w:ind w:left="360" w:hanging="360"/>
      </w:pPr>
      <w:rPr>
        <w:rFonts w:hint="eastAsia"/>
        <w:b w:val="0"/>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21">
    <w:nsid w:val="5D9571DB"/>
    <w:multiLevelType w:val="multilevel"/>
    <w:tmpl w:val="4CE08BC2"/>
    <w:lvl w:ilvl="0">
      <w:start w:val="2"/>
      <w:numFmt w:val="decimal"/>
      <w:lvlText w:val="%1"/>
      <w:lvlJc w:val="left"/>
      <w:pPr>
        <w:ind w:left="360" w:hanging="360"/>
      </w:pPr>
      <w:rPr>
        <w:rFonts w:hAnsi="宋体" w:hint="default"/>
      </w:rPr>
    </w:lvl>
    <w:lvl w:ilvl="1">
      <w:start w:val="1"/>
      <w:numFmt w:val="decimal"/>
      <w:lvlText w:val="%1.%2"/>
      <w:lvlJc w:val="left"/>
      <w:pPr>
        <w:ind w:left="927" w:hanging="360"/>
      </w:pPr>
      <w:rPr>
        <w:rFonts w:hAnsi="宋体" w:hint="default"/>
      </w:rPr>
    </w:lvl>
    <w:lvl w:ilvl="2">
      <w:start w:val="1"/>
      <w:numFmt w:val="decimal"/>
      <w:lvlText w:val="%1.%2.%3"/>
      <w:lvlJc w:val="left"/>
      <w:pPr>
        <w:ind w:left="1854" w:hanging="720"/>
      </w:pPr>
      <w:rPr>
        <w:rFonts w:hAnsi="宋体" w:hint="default"/>
      </w:rPr>
    </w:lvl>
    <w:lvl w:ilvl="3">
      <w:start w:val="1"/>
      <w:numFmt w:val="decimal"/>
      <w:lvlText w:val="%1.%2.%3.%4"/>
      <w:lvlJc w:val="left"/>
      <w:pPr>
        <w:ind w:left="2421" w:hanging="720"/>
      </w:pPr>
      <w:rPr>
        <w:rFonts w:hAnsi="宋体" w:hint="default"/>
      </w:rPr>
    </w:lvl>
    <w:lvl w:ilvl="4">
      <w:start w:val="1"/>
      <w:numFmt w:val="decimal"/>
      <w:lvlText w:val="%1.%2.%3.%4.%5"/>
      <w:lvlJc w:val="left"/>
      <w:pPr>
        <w:ind w:left="3348" w:hanging="1080"/>
      </w:pPr>
      <w:rPr>
        <w:rFonts w:hAnsi="宋体" w:hint="default"/>
      </w:rPr>
    </w:lvl>
    <w:lvl w:ilvl="5">
      <w:start w:val="1"/>
      <w:numFmt w:val="decimal"/>
      <w:lvlText w:val="%1.%2.%3.%4.%5.%6"/>
      <w:lvlJc w:val="left"/>
      <w:pPr>
        <w:ind w:left="3915" w:hanging="1080"/>
      </w:pPr>
      <w:rPr>
        <w:rFonts w:hAnsi="宋体" w:hint="default"/>
      </w:rPr>
    </w:lvl>
    <w:lvl w:ilvl="6">
      <w:start w:val="1"/>
      <w:numFmt w:val="decimal"/>
      <w:lvlText w:val="%1.%2.%3.%4.%5.%6.%7"/>
      <w:lvlJc w:val="left"/>
      <w:pPr>
        <w:ind w:left="4482" w:hanging="1080"/>
      </w:pPr>
      <w:rPr>
        <w:rFonts w:hAnsi="宋体" w:hint="default"/>
      </w:rPr>
    </w:lvl>
    <w:lvl w:ilvl="7">
      <w:start w:val="1"/>
      <w:numFmt w:val="decimal"/>
      <w:lvlText w:val="%1.%2.%3.%4.%5.%6.%7.%8"/>
      <w:lvlJc w:val="left"/>
      <w:pPr>
        <w:ind w:left="5409" w:hanging="1440"/>
      </w:pPr>
      <w:rPr>
        <w:rFonts w:hAnsi="宋体" w:hint="default"/>
      </w:rPr>
    </w:lvl>
    <w:lvl w:ilvl="8">
      <w:start w:val="1"/>
      <w:numFmt w:val="decimal"/>
      <w:lvlText w:val="%1.%2.%3.%4.%5.%6.%7.%8.%9"/>
      <w:lvlJc w:val="left"/>
      <w:pPr>
        <w:ind w:left="5976" w:hanging="1440"/>
      </w:pPr>
      <w:rPr>
        <w:rFonts w:hAnsi="宋体" w:hint="default"/>
      </w:rPr>
    </w:lvl>
  </w:abstractNum>
  <w:abstractNum w:abstractNumId="22">
    <w:nsid w:val="60655DE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617B78F9"/>
    <w:multiLevelType w:val="multilevel"/>
    <w:tmpl w:val="CB60D47E"/>
    <w:lvl w:ilvl="0">
      <w:start w:val="10"/>
      <w:numFmt w:val="decimal"/>
      <w:lvlText w:val="%1."/>
      <w:lvlJc w:val="left"/>
      <w:pPr>
        <w:ind w:left="425" w:hanging="425"/>
      </w:pPr>
      <w:rPr>
        <w:rFonts w:hint="eastAsia"/>
      </w:rPr>
    </w:lvl>
    <w:lvl w:ilvl="1">
      <w:start w:val="1"/>
      <w:numFmt w:val="decimal"/>
      <w:lvlText w:val="12.%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61B35F3E"/>
    <w:multiLevelType w:val="multilevel"/>
    <w:tmpl w:val="3EC477C8"/>
    <w:lvl w:ilvl="0">
      <w:start w:val="1"/>
      <w:numFmt w:val="decimal"/>
      <w:lvlText w:val="%1"/>
      <w:lvlJc w:val="left"/>
      <w:pPr>
        <w:ind w:left="360" w:hanging="360"/>
      </w:pPr>
      <w:rPr>
        <w:rFonts w:hAnsi="宋体" w:hint="default"/>
      </w:rPr>
    </w:lvl>
    <w:lvl w:ilvl="1">
      <w:start w:val="1"/>
      <w:numFmt w:val="decimal"/>
      <w:lvlText w:val="%1.%2"/>
      <w:lvlJc w:val="left"/>
      <w:pPr>
        <w:ind w:left="927" w:hanging="360"/>
      </w:pPr>
      <w:rPr>
        <w:rFonts w:hAnsi="宋体" w:hint="default"/>
      </w:rPr>
    </w:lvl>
    <w:lvl w:ilvl="2">
      <w:start w:val="1"/>
      <w:numFmt w:val="decimal"/>
      <w:lvlText w:val="%1.%2.%3"/>
      <w:lvlJc w:val="left"/>
      <w:pPr>
        <w:ind w:left="1854" w:hanging="720"/>
      </w:pPr>
      <w:rPr>
        <w:rFonts w:hAnsi="宋体" w:hint="default"/>
      </w:rPr>
    </w:lvl>
    <w:lvl w:ilvl="3">
      <w:start w:val="1"/>
      <w:numFmt w:val="decimal"/>
      <w:lvlText w:val="%1.%2.%3.%4"/>
      <w:lvlJc w:val="left"/>
      <w:pPr>
        <w:ind w:left="2421" w:hanging="720"/>
      </w:pPr>
      <w:rPr>
        <w:rFonts w:hAnsi="宋体" w:hint="default"/>
      </w:rPr>
    </w:lvl>
    <w:lvl w:ilvl="4">
      <w:start w:val="1"/>
      <w:numFmt w:val="decimal"/>
      <w:lvlText w:val="%1.%2.%3.%4.%5"/>
      <w:lvlJc w:val="left"/>
      <w:pPr>
        <w:ind w:left="3348" w:hanging="1080"/>
      </w:pPr>
      <w:rPr>
        <w:rFonts w:hAnsi="宋体" w:hint="default"/>
      </w:rPr>
    </w:lvl>
    <w:lvl w:ilvl="5">
      <w:start w:val="1"/>
      <w:numFmt w:val="decimal"/>
      <w:lvlText w:val="%1.%2.%3.%4.%5.%6"/>
      <w:lvlJc w:val="left"/>
      <w:pPr>
        <w:ind w:left="3915" w:hanging="1080"/>
      </w:pPr>
      <w:rPr>
        <w:rFonts w:hAnsi="宋体" w:hint="default"/>
      </w:rPr>
    </w:lvl>
    <w:lvl w:ilvl="6">
      <w:start w:val="1"/>
      <w:numFmt w:val="decimal"/>
      <w:lvlText w:val="%1.%2.%3.%4.%5.%6.%7"/>
      <w:lvlJc w:val="left"/>
      <w:pPr>
        <w:ind w:left="4482" w:hanging="1080"/>
      </w:pPr>
      <w:rPr>
        <w:rFonts w:hAnsi="宋体" w:hint="default"/>
      </w:rPr>
    </w:lvl>
    <w:lvl w:ilvl="7">
      <w:start w:val="1"/>
      <w:numFmt w:val="decimal"/>
      <w:lvlText w:val="%1.%2.%3.%4.%5.%6.%7.%8"/>
      <w:lvlJc w:val="left"/>
      <w:pPr>
        <w:ind w:left="5409" w:hanging="1440"/>
      </w:pPr>
      <w:rPr>
        <w:rFonts w:hAnsi="宋体" w:hint="default"/>
      </w:rPr>
    </w:lvl>
    <w:lvl w:ilvl="8">
      <w:start w:val="1"/>
      <w:numFmt w:val="decimal"/>
      <w:lvlText w:val="%1.%2.%3.%4.%5.%6.%7.%8.%9"/>
      <w:lvlJc w:val="left"/>
      <w:pPr>
        <w:ind w:left="5976" w:hanging="1440"/>
      </w:pPr>
      <w:rPr>
        <w:rFonts w:hAnsi="宋体" w:hint="default"/>
      </w:rPr>
    </w:lvl>
  </w:abstractNum>
  <w:abstractNum w:abstractNumId="25">
    <w:nsid w:val="65FF2E74"/>
    <w:multiLevelType w:val="multilevel"/>
    <w:tmpl w:val="0409001F"/>
    <w:lvl w:ilvl="0">
      <w:start w:val="1"/>
      <w:numFmt w:val="decimal"/>
      <w:lvlText w:val="%1."/>
      <w:lvlJc w:val="left"/>
      <w:pPr>
        <w:ind w:left="992"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6">
    <w:nsid w:val="6F0C5F36"/>
    <w:multiLevelType w:val="multilevel"/>
    <w:tmpl w:val="378A24BC"/>
    <w:lvl w:ilvl="0">
      <w:start w:val="4"/>
      <w:numFmt w:val="decimal"/>
      <w:lvlText w:val="%1."/>
      <w:lvlJc w:val="left"/>
      <w:pPr>
        <w:ind w:left="360" w:hanging="360"/>
      </w:pPr>
      <w:rPr>
        <w:rFonts w:hAnsi="宋体" w:hint="default"/>
      </w:rPr>
    </w:lvl>
    <w:lvl w:ilvl="1">
      <w:start w:val="1"/>
      <w:numFmt w:val="decimal"/>
      <w:lvlText w:val="8.%2."/>
      <w:lvlJc w:val="left"/>
      <w:pPr>
        <w:ind w:left="360" w:hanging="360"/>
      </w:pPr>
      <w:rPr>
        <w:rFonts w:hint="eastAsia"/>
        <w:b w:val="0"/>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27">
    <w:nsid w:val="6F4A3FB5"/>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76"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8">
    <w:nsid w:val="6F7F33F6"/>
    <w:multiLevelType w:val="multilevel"/>
    <w:tmpl w:val="0C3EF072"/>
    <w:lvl w:ilvl="0">
      <w:start w:val="1"/>
      <w:numFmt w:val="decimal"/>
      <w:lvlText w:val="%1."/>
      <w:lvlJc w:val="left"/>
      <w:pPr>
        <w:ind w:left="425" w:hanging="425"/>
      </w:pPr>
      <w:rPr>
        <w:rFonts w:hint="eastAsia"/>
      </w:rPr>
    </w:lvl>
    <w:lvl w:ilvl="1">
      <w:start w:val="1"/>
      <w:numFmt w:val="decimal"/>
      <w:lvlText w:val="4.%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72904EBB"/>
    <w:multiLevelType w:val="multilevel"/>
    <w:tmpl w:val="3CE46F3E"/>
    <w:lvl w:ilvl="0">
      <w:start w:val="12"/>
      <w:numFmt w:val="decimal"/>
      <w:lvlText w:val="%1."/>
      <w:lvlJc w:val="left"/>
      <w:pPr>
        <w:ind w:left="425" w:hanging="425"/>
      </w:pPr>
      <w:rPr>
        <w:rFonts w:hint="eastAsia"/>
      </w:rPr>
    </w:lvl>
    <w:lvl w:ilvl="1">
      <w:start w:val="1"/>
      <w:numFmt w:val="decimal"/>
      <w:lvlText w:val="16.%2."/>
      <w:lvlJc w:val="left"/>
      <w:pPr>
        <w:ind w:left="567" w:hanging="567"/>
      </w:pPr>
      <w:rPr>
        <w:rFonts w:hint="eastAsia"/>
        <w:b w:val="0"/>
        <w:color w:val="auto"/>
      </w:rPr>
    </w:lvl>
    <w:lvl w:ilvl="2">
      <w:start w:val="16"/>
      <w:numFmt w:val="decimal"/>
      <w:lvlText w:val="%3.3.4"/>
      <w:lvlJc w:val="left"/>
      <w:pPr>
        <w:ind w:left="993"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74540EDA"/>
    <w:multiLevelType w:val="multilevel"/>
    <w:tmpl w:val="235A8202"/>
    <w:lvl w:ilvl="0">
      <w:start w:val="4"/>
      <w:numFmt w:val="decimal"/>
      <w:lvlText w:val="%1."/>
      <w:lvlJc w:val="left"/>
      <w:pPr>
        <w:ind w:left="360" w:hanging="360"/>
      </w:pPr>
      <w:rPr>
        <w:rFonts w:hAnsi="宋体" w:hint="default"/>
      </w:rPr>
    </w:lvl>
    <w:lvl w:ilvl="1">
      <w:start w:val="1"/>
      <w:numFmt w:val="decimal"/>
      <w:lvlText w:val="6.%2."/>
      <w:lvlJc w:val="left"/>
      <w:pPr>
        <w:ind w:left="360" w:hanging="360"/>
      </w:pPr>
      <w:rPr>
        <w:rFonts w:hint="eastAsia"/>
        <w:b w:val="0"/>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31">
    <w:nsid w:val="77321BB9"/>
    <w:multiLevelType w:val="hybridMultilevel"/>
    <w:tmpl w:val="6FFA68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79D52500"/>
    <w:multiLevelType w:val="multilevel"/>
    <w:tmpl w:val="52E217A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AAD1AD2"/>
    <w:multiLevelType w:val="multilevel"/>
    <w:tmpl w:val="5D283488"/>
    <w:lvl w:ilvl="0">
      <w:start w:val="16"/>
      <w:numFmt w:val="decimal"/>
      <w:lvlText w:val="%1"/>
      <w:lvlJc w:val="left"/>
      <w:pPr>
        <w:ind w:left="600" w:hanging="600"/>
      </w:pPr>
      <w:rPr>
        <w:rFonts w:hint="default"/>
      </w:rPr>
    </w:lvl>
    <w:lvl w:ilvl="1">
      <w:start w:val="3"/>
      <w:numFmt w:val="decimal"/>
      <w:lvlText w:val="%1.%2"/>
      <w:lvlJc w:val="left"/>
      <w:pPr>
        <w:ind w:left="742" w:hanging="60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7B4144CF"/>
    <w:multiLevelType w:val="multilevel"/>
    <w:tmpl w:val="E63077FA"/>
    <w:lvl w:ilvl="0">
      <w:start w:val="1"/>
      <w:numFmt w:val="decimal"/>
      <w:lvlText w:val="%1."/>
      <w:lvlJc w:val="left"/>
      <w:pPr>
        <w:ind w:left="425" w:hanging="425"/>
      </w:pPr>
    </w:lvl>
    <w:lvl w:ilvl="1">
      <w:start w:val="1"/>
      <w:numFmt w:val="decimal"/>
      <w:lvlText w:val="2.%2."/>
      <w:lvlJc w:val="left"/>
      <w:pPr>
        <w:ind w:left="567" w:hanging="567"/>
      </w:pPr>
      <w:rPr>
        <w:rFonts w:hint="eastAsia"/>
        <w:b w:val="0"/>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7D364A2D"/>
    <w:multiLevelType w:val="multilevel"/>
    <w:tmpl w:val="2988C974"/>
    <w:lvl w:ilvl="0">
      <w:start w:val="12"/>
      <w:numFmt w:val="decimal"/>
      <w:lvlText w:val="%1."/>
      <w:lvlJc w:val="left"/>
      <w:pPr>
        <w:ind w:left="425" w:hanging="425"/>
      </w:pPr>
      <w:rPr>
        <w:rFonts w:hint="eastAsia"/>
      </w:rPr>
    </w:lvl>
    <w:lvl w:ilvl="1">
      <w:start w:val="1"/>
      <w:numFmt w:val="decimal"/>
      <w:lvlText w:val="16.%2."/>
      <w:lvlJc w:val="left"/>
      <w:pPr>
        <w:ind w:left="567" w:hanging="567"/>
      </w:pPr>
      <w:rPr>
        <w:rFonts w:hint="eastAsia"/>
        <w:b w:val="0"/>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2"/>
  </w:num>
  <w:num w:numId="2">
    <w:abstractNumId w:val="28"/>
  </w:num>
  <w:num w:numId="3">
    <w:abstractNumId w:val="4"/>
  </w:num>
  <w:num w:numId="4">
    <w:abstractNumId w:val="12"/>
  </w:num>
  <w:num w:numId="5">
    <w:abstractNumId w:val="5"/>
  </w:num>
  <w:num w:numId="6">
    <w:abstractNumId w:val="23"/>
  </w:num>
  <w:num w:numId="7">
    <w:abstractNumId w:val="3"/>
  </w:num>
  <w:num w:numId="8">
    <w:abstractNumId w:val="35"/>
  </w:num>
  <w:num w:numId="9">
    <w:abstractNumId w:val="20"/>
  </w:num>
  <w:num w:numId="10">
    <w:abstractNumId w:val="17"/>
  </w:num>
  <w:num w:numId="11">
    <w:abstractNumId w:val="19"/>
  </w:num>
  <w:num w:numId="12">
    <w:abstractNumId w:val="34"/>
  </w:num>
  <w:num w:numId="13">
    <w:abstractNumId w:val="30"/>
  </w:num>
  <w:num w:numId="14">
    <w:abstractNumId w:val="0"/>
  </w:num>
  <w:num w:numId="15">
    <w:abstractNumId w:val="26"/>
  </w:num>
  <w:num w:numId="16">
    <w:abstractNumId w:val="11"/>
  </w:num>
  <w:num w:numId="17">
    <w:abstractNumId w:val="13"/>
  </w:num>
  <w:num w:numId="18">
    <w:abstractNumId w:val="9"/>
  </w:num>
  <w:num w:numId="19">
    <w:abstractNumId w:val="16"/>
  </w:num>
  <w:num w:numId="20">
    <w:abstractNumId w:val="18"/>
  </w:num>
  <w:num w:numId="21">
    <w:abstractNumId w:val="29"/>
  </w:num>
  <w:num w:numId="22">
    <w:abstractNumId w:val="1"/>
  </w:num>
  <w:num w:numId="23">
    <w:abstractNumId w:val="14"/>
  </w:num>
  <w:num w:numId="24">
    <w:abstractNumId w:val="6"/>
  </w:num>
  <w:num w:numId="25">
    <w:abstractNumId w:val="25"/>
  </w:num>
  <w:num w:numId="26">
    <w:abstractNumId w:val="27"/>
  </w:num>
  <w:num w:numId="27">
    <w:abstractNumId w:val="15"/>
  </w:num>
  <w:num w:numId="28">
    <w:abstractNumId w:val="8"/>
  </w:num>
  <w:num w:numId="29">
    <w:abstractNumId w:val="2"/>
    <w:lvlOverride w:ilvl="0">
      <w:lvl w:ilvl="0">
        <w:start w:val="1"/>
        <w:numFmt w:val="decimal"/>
        <w:lvlText w:val="%1."/>
        <w:lvlJc w:val="left"/>
        <w:pPr>
          <w:ind w:left="425" w:hanging="425"/>
        </w:p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09" w:hanging="709"/>
        </w:pPr>
      </w:lvl>
    </w:lvlOverride>
    <w:lvlOverride w:ilvl="3">
      <w:lvl w:ilvl="3">
        <w:start w:val="1"/>
        <w:numFmt w:val="decimal"/>
        <w:lvlText w:val="%1.%2.%3.%4."/>
        <w:lvlJc w:val="left"/>
        <w:pPr>
          <w:ind w:left="851" w:hanging="851"/>
        </w:pPr>
      </w:lvl>
    </w:lvlOverride>
    <w:lvlOverride w:ilvl="4">
      <w:lvl w:ilvl="4">
        <w:start w:val="1"/>
        <w:numFmt w:val="decimal"/>
        <w:lvlText w:val="%1.%2.%3.%4.%5."/>
        <w:lvlJc w:val="left"/>
        <w:pPr>
          <w:ind w:left="992" w:hanging="992"/>
        </w:pPr>
      </w:lvl>
    </w:lvlOverride>
    <w:lvlOverride w:ilvl="5">
      <w:lvl w:ilvl="5">
        <w:start w:val="1"/>
        <w:numFmt w:val="decimal"/>
        <w:lvlText w:val="%1.%2.%3.%4.%5.%6."/>
        <w:lvlJc w:val="left"/>
        <w:pPr>
          <w:ind w:left="1134" w:hanging="1134"/>
        </w:pPr>
      </w:lvl>
    </w:lvlOverride>
    <w:lvlOverride w:ilvl="6">
      <w:lvl w:ilvl="6">
        <w:start w:val="1"/>
        <w:numFmt w:val="decimal"/>
        <w:lvlText w:val="%1.%2.%3.%4.%5.%6.%7."/>
        <w:lvlJc w:val="left"/>
        <w:pPr>
          <w:ind w:left="1276" w:hanging="1276"/>
        </w:pPr>
      </w:lvl>
    </w:lvlOverride>
    <w:lvlOverride w:ilvl="7">
      <w:lvl w:ilvl="7">
        <w:start w:val="1"/>
        <w:numFmt w:val="decimal"/>
        <w:lvlText w:val="%1.%2.%3.%4.%5.%6.%7.%8."/>
        <w:lvlJc w:val="left"/>
        <w:pPr>
          <w:ind w:left="1418" w:hanging="1418"/>
        </w:pPr>
      </w:lvl>
    </w:lvlOverride>
    <w:lvlOverride w:ilvl="8">
      <w:lvl w:ilvl="8">
        <w:start w:val="1"/>
        <w:numFmt w:val="decimal"/>
        <w:lvlText w:val="%1.%2.%3.%4.%5.%6.%7.%8.%9."/>
        <w:lvlJc w:val="left"/>
        <w:pPr>
          <w:ind w:left="1559" w:hanging="1559"/>
        </w:pPr>
      </w:lvl>
    </w:lvlOverride>
  </w:num>
  <w:num w:numId="30">
    <w:abstractNumId w:val="24"/>
  </w:num>
  <w:num w:numId="31">
    <w:abstractNumId w:val="21"/>
  </w:num>
  <w:num w:numId="32">
    <w:abstractNumId w:val="32"/>
  </w:num>
  <w:num w:numId="33">
    <w:abstractNumId w:val="7"/>
  </w:num>
  <w:num w:numId="34">
    <w:abstractNumId w:val="31"/>
  </w:num>
  <w:num w:numId="35">
    <w:abstractNumId w:val="10"/>
  </w:num>
  <w:num w:numId="36">
    <w:abstractNumId w:val="33"/>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F3"/>
    <w:rsid w:val="00012EC0"/>
    <w:rsid w:val="000201D2"/>
    <w:rsid w:val="00023131"/>
    <w:rsid w:val="00026639"/>
    <w:rsid w:val="000350DF"/>
    <w:rsid w:val="00037BBA"/>
    <w:rsid w:val="00045A8E"/>
    <w:rsid w:val="00057F9D"/>
    <w:rsid w:val="00073F15"/>
    <w:rsid w:val="00077F99"/>
    <w:rsid w:val="00082541"/>
    <w:rsid w:val="000846B3"/>
    <w:rsid w:val="000946AF"/>
    <w:rsid w:val="000B7C5B"/>
    <w:rsid w:val="000C0647"/>
    <w:rsid w:val="000D5B2D"/>
    <w:rsid w:val="000E2EB4"/>
    <w:rsid w:val="000E42E6"/>
    <w:rsid w:val="000F2099"/>
    <w:rsid w:val="00114262"/>
    <w:rsid w:val="0011798C"/>
    <w:rsid w:val="00121D96"/>
    <w:rsid w:val="00123134"/>
    <w:rsid w:val="00123E87"/>
    <w:rsid w:val="001322E5"/>
    <w:rsid w:val="00135C50"/>
    <w:rsid w:val="00136BCD"/>
    <w:rsid w:val="001402B0"/>
    <w:rsid w:val="00141574"/>
    <w:rsid w:val="0014352D"/>
    <w:rsid w:val="00156D87"/>
    <w:rsid w:val="00171EAB"/>
    <w:rsid w:val="00173974"/>
    <w:rsid w:val="00185494"/>
    <w:rsid w:val="001875F2"/>
    <w:rsid w:val="001A19F2"/>
    <w:rsid w:val="001A2EC6"/>
    <w:rsid w:val="001A685C"/>
    <w:rsid w:val="001C684B"/>
    <w:rsid w:val="001D06B9"/>
    <w:rsid w:val="001E0F15"/>
    <w:rsid w:val="001E25B8"/>
    <w:rsid w:val="001E3ABF"/>
    <w:rsid w:val="001E69A9"/>
    <w:rsid w:val="00202F0F"/>
    <w:rsid w:val="0021108D"/>
    <w:rsid w:val="00211E2F"/>
    <w:rsid w:val="00214ECA"/>
    <w:rsid w:val="0022475D"/>
    <w:rsid w:val="002264DB"/>
    <w:rsid w:val="00243BC9"/>
    <w:rsid w:val="002468DD"/>
    <w:rsid w:val="00250529"/>
    <w:rsid w:val="0025370F"/>
    <w:rsid w:val="00255109"/>
    <w:rsid w:val="00260BB5"/>
    <w:rsid w:val="00284474"/>
    <w:rsid w:val="00296C35"/>
    <w:rsid w:val="002B1062"/>
    <w:rsid w:val="002B11B3"/>
    <w:rsid w:val="002B2AED"/>
    <w:rsid w:val="002B45E4"/>
    <w:rsid w:val="002B6B78"/>
    <w:rsid w:val="002C1985"/>
    <w:rsid w:val="002D1A67"/>
    <w:rsid w:val="002D7388"/>
    <w:rsid w:val="002E76A2"/>
    <w:rsid w:val="00303A3A"/>
    <w:rsid w:val="0031048E"/>
    <w:rsid w:val="0032205D"/>
    <w:rsid w:val="0032297C"/>
    <w:rsid w:val="00330026"/>
    <w:rsid w:val="0033738D"/>
    <w:rsid w:val="003375F7"/>
    <w:rsid w:val="003403A9"/>
    <w:rsid w:val="00367066"/>
    <w:rsid w:val="00370485"/>
    <w:rsid w:val="003735BA"/>
    <w:rsid w:val="00375AC3"/>
    <w:rsid w:val="00382EFE"/>
    <w:rsid w:val="003866FC"/>
    <w:rsid w:val="003879F2"/>
    <w:rsid w:val="003944DF"/>
    <w:rsid w:val="003A7AF9"/>
    <w:rsid w:val="003B5A1A"/>
    <w:rsid w:val="003C75A8"/>
    <w:rsid w:val="003E0980"/>
    <w:rsid w:val="003E1333"/>
    <w:rsid w:val="003E7A4F"/>
    <w:rsid w:val="003F0B5F"/>
    <w:rsid w:val="00406A4F"/>
    <w:rsid w:val="004114BB"/>
    <w:rsid w:val="004128AB"/>
    <w:rsid w:val="00424DB2"/>
    <w:rsid w:val="0042595F"/>
    <w:rsid w:val="00427DC5"/>
    <w:rsid w:val="00437E5D"/>
    <w:rsid w:val="00440C13"/>
    <w:rsid w:val="004457AD"/>
    <w:rsid w:val="004525BD"/>
    <w:rsid w:val="004714FF"/>
    <w:rsid w:val="00477305"/>
    <w:rsid w:val="00477F0F"/>
    <w:rsid w:val="00480E5C"/>
    <w:rsid w:val="004813F0"/>
    <w:rsid w:val="00493483"/>
    <w:rsid w:val="004A54CF"/>
    <w:rsid w:val="004B02EE"/>
    <w:rsid w:val="004B6518"/>
    <w:rsid w:val="004B7C05"/>
    <w:rsid w:val="004C7E83"/>
    <w:rsid w:val="004D1AF4"/>
    <w:rsid w:val="004D7E49"/>
    <w:rsid w:val="004E61B7"/>
    <w:rsid w:val="004E67EE"/>
    <w:rsid w:val="00503A09"/>
    <w:rsid w:val="00505921"/>
    <w:rsid w:val="00524747"/>
    <w:rsid w:val="005279D4"/>
    <w:rsid w:val="00550E44"/>
    <w:rsid w:val="005521B3"/>
    <w:rsid w:val="00594BFA"/>
    <w:rsid w:val="005960DA"/>
    <w:rsid w:val="005A4513"/>
    <w:rsid w:val="005A6804"/>
    <w:rsid w:val="005A6E34"/>
    <w:rsid w:val="005B69DD"/>
    <w:rsid w:val="005C6E10"/>
    <w:rsid w:val="005D1E29"/>
    <w:rsid w:val="005E40F9"/>
    <w:rsid w:val="005E4FDD"/>
    <w:rsid w:val="00605A15"/>
    <w:rsid w:val="00607197"/>
    <w:rsid w:val="00612D7C"/>
    <w:rsid w:val="00623B21"/>
    <w:rsid w:val="006428ED"/>
    <w:rsid w:val="0064556D"/>
    <w:rsid w:val="0065110D"/>
    <w:rsid w:val="00654DD1"/>
    <w:rsid w:val="00663B73"/>
    <w:rsid w:val="00664940"/>
    <w:rsid w:val="00685927"/>
    <w:rsid w:val="006939E7"/>
    <w:rsid w:val="006960F3"/>
    <w:rsid w:val="006970A2"/>
    <w:rsid w:val="006A1D7F"/>
    <w:rsid w:val="006B1BD0"/>
    <w:rsid w:val="006E2163"/>
    <w:rsid w:val="006E2B96"/>
    <w:rsid w:val="006E691D"/>
    <w:rsid w:val="006F3BE2"/>
    <w:rsid w:val="007104F4"/>
    <w:rsid w:val="00724F39"/>
    <w:rsid w:val="0073646F"/>
    <w:rsid w:val="00736BC3"/>
    <w:rsid w:val="00743BB2"/>
    <w:rsid w:val="00746127"/>
    <w:rsid w:val="00755BE1"/>
    <w:rsid w:val="00763E71"/>
    <w:rsid w:val="0079358F"/>
    <w:rsid w:val="007C54D6"/>
    <w:rsid w:val="007C7A96"/>
    <w:rsid w:val="007C7FA0"/>
    <w:rsid w:val="007D2A2C"/>
    <w:rsid w:val="007D3067"/>
    <w:rsid w:val="007D3433"/>
    <w:rsid w:val="007F066B"/>
    <w:rsid w:val="008119F3"/>
    <w:rsid w:val="00811ED3"/>
    <w:rsid w:val="00812326"/>
    <w:rsid w:val="008157F6"/>
    <w:rsid w:val="00816294"/>
    <w:rsid w:val="00817A98"/>
    <w:rsid w:val="00820372"/>
    <w:rsid w:val="00830CCA"/>
    <w:rsid w:val="00835EA9"/>
    <w:rsid w:val="008412E5"/>
    <w:rsid w:val="00843C52"/>
    <w:rsid w:val="00844315"/>
    <w:rsid w:val="008503D6"/>
    <w:rsid w:val="0085270E"/>
    <w:rsid w:val="008655E7"/>
    <w:rsid w:val="008705C1"/>
    <w:rsid w:val="008727CF"/>
    <w:rsid w:val="00872911"/>
    <w:rsid w:val="00876345"/>
    <w:rsid w:val="008771AB"/>
    <w:rsid w:val="00880776"/>
    <w:rsid w:val="00880FDB"/>
    <w:rsid w:val="008813CE"/>
    <w:rsid w:val="00881EBA"/>
    <w:rsid w:val="00887323"/>
    <w:rsid w:val="00893C85"/>
    <w:rsid w:val="008944FE"/>
    <w:rsid w:val="008C04BB"/>
    <w:rsid w:val="008C3875"/>
    <w:rsid w:val="008C4BFD"/>
    <w:rsid w:val="008E6F0D"/>
    <w:rsid w:val="008E7BEE"/>
    <w:rsid w:val="0093400F"/>
    <w:rsid w:val="009404ED"/>
    <w:rsid w:val="00944CF9"/>
    <w:rsid w:val="00950D9C"/>
    <w:rsid w:val="00961F24"/>
    <w:rsid w:val="00964304"/>
    <w:rsid w:val="00966C01"/>
    <w:rsid w:val="00972B87"/>
    <w:rsid w:val="0099233C"/>
    <w:rsid w:val="009A529A"/>
    <w:rsid w:val="009D2E3B"/>
    <w:rsid w:val="009E31F6"/>
    <w:rsid w:val="009F075A"/>
    <w:rsid w:val="009F2725"/>
    <w:rsid w:val="009F3626"/>
    <w:rsid w:val="00A00218"/>
    <w:rsid w:val="00A01B4A"/>
    <w:rsid w:val="00A100B7"/>
    <w:rsid w:val="00A14B15"/>
    <w:rsid w:val="00A21D32"/>
    <w:rsid w:val="00A326EF"/>
    <w:rsid w:val="00A34220"/>
    <w:rsid w:val="00A349FE"/>
    <w:rsid w:val="00A427A1"/>
    <w:rsid w:val="00A45A41"/>
    <w:rsid w:val="00A472B6"/>
    <w:rsid w:val="00A51F2E"/>
    <w:rsid w:val="00A53AD0"/>
    <w:rsid w:val="00A55ABE"/>
    <w:rsid w:val="00A65AE5"/>
    <w:rsid w:val="00A847FC"/>
    <w:rsid w:val="00A8597C"/>
    <w:rsid w:val="00A91774"/>
    <w:rsid w:val="00AB3444"/>
    <w:rsid w:val="00AC0545"/>
    <w:rsid w:val="00AC3504"/>
    <w:rsid w:val="00AC3611"/>
    <w:rsid w:val="00AC4DF2"/>
    <w:rsid w:val="00AD667E"/>
    <w:rsid w:val="00AE249A"/>
    <w:rsid w:val="00AF3FAB"/>
    <w:rsid w:val="00AF660C"/>
    <w:rsid w:val="00AF6C2C"/>
    <w:rsid w:val="00AF757D"/>
    <w:rsid w:val="00AF7F88"/>
    <w:rsid w:val="00B2065E"/>
    <w:rsid w:val="00B24B5C"/>
    <w:rsid w:val="00B34043"/>
    <w:rsid w:val="00B7043F"/>
    <w:rsid w:val="00B73E41"/>
    <w:rsid w:val="00B83A91"/>
    <w:rsid w:val="00B947F1"/>
    <w:rsid w:val="00BA1B71"/>
    <w:rsid w:val="00BB3283"/>
    <w:rsid w:val="00BD6FB5"/>
    <w:rsid w:val="00BE6415"/>
    <w:rsid w:val="00BE6C61"/>
    <w:rsid w:val="00BF4C4F"/>
    <w:rsid w:val="00C219C5"/>
    <w:rsid w:val="00C2249C"/>
    <w:rsid w:val="00C42270"/>
    <w:rsid w:val="00C4532D"/>
    <w:rsid w:val="00C75825"/>
    <w:rsid w:val="00C8099A"/>
    <w:rsid w:val="00C8152A"/>
    <w:rsid w:val="00C81996"/>
    <w:rsid w:val="00C81D4D"/>
    <w:rsid w:val="00C870F3"/>
    <w:rsid w:val="00C90884"/>
    <w:rsid w:val="00C90BC6"/>
    <w:rsid w:val="00C92921"/>
    <w:rsid w:val="00C95E49"/>
    <w:rsid w:val="00CA44EC"/>
    <w:rsid w:val="00CC13FC"/>
    <w:rsid w:val="00CC5014"/>
    <w:rsid w:val="00CD0BD4"/>
    <w:rsid w:val="00CE2591"/>
    <w:rsid w:val="00CF1B6E"/>
    <w:rsid w:val="00CF76EC"/>
    <w:rsid w:val="00D1382F"/>
    <w:rsid w:val="00D1657B"/>
    <w:rsid w:val="00D44B09"/>
    <w:rsid w:val="00D56186"/>
    <w:rsid w:val="00D97915"/>
    <w:rsid w:val="00DA0EA1"/>
    <w:rsid w:val="00DA5758"/>
    <w:rsid w:val="00DB2301"/>
    <w:rsid w:val="00DD03D0"/>
    <w:rsid w:val="00DD2C1F"/>
    <w:rsid w:val="00DD6E33"/>
    <w:rsid w:val="00DE250A"/>
    <w:rsid w:val="00DF297D"/>
    <w:rsid w:val="00E0163B"/>
    <w:rsid w:val="00E070A0"/>
    <w:rsid w:val="00E144E2"/>
    <w:rsid w:val="00E24DC5"/>
    <w:rsid w:val="00E268E5"/>
    <w:rsid w:val="00E4366E"/>
    <w:rsid w:val="00E43CF8"/>
    <w:rsid w:val="00E46848"/>
    <w:rsid w:val="00E46D4B"/>
    <w:rsid w:val="00E46EAE"/>
    <w:rsid w:val="00E55AE9"/>
    <w:rsid w:val="00E6117E"/>
    <w:rsid w:val="00E70054"/>
    <w:rsid w:val="00E716D0"/>
    <w:rsid w:val="00E84895"/>
    <w:rsid w:val="00EB4112"/>
    <w:rsid w:val="00EC3A8E"/>
    <w:rsid w:val="00EC4109"/>
    <w:rsid w:val="00EC508F"/>
    <w:rsid w:val="00ED1FC8"/>
    <w:rsid w:val="00ED350B"/>
    <w:rsid w:val="00ED7717"/>
    <w:rsid w:val="00EE1102"/>
    <w:rsid w:val="00EF03A6"/>
    <w:rsid w:val="00EF0CCC"/>
    <w:rsid w:val="00EF7191"/>
    <w:rsid w:val="00EF72E9"/>
    <w:rsid w:val="00F02373"/>
    <w:rsid w:val="00F04687"/>
    <w:rsid w:val="00F04822"/>
    <w:rsid w:val="00F12CB6"/>
    <w:rsid w:val="00F221CC"/>
    <w:rsid w:val="00F25094"/>
    <w:rsid w:val="00F35BFF"/>
    <w:rsid w:val="00F37565"/>
    <w:rsid w:val="00F62513"/>
    <w:rsid w:val="00F65D17"/>
    <w:rsid w:val="00F76907"/>
    <w:rsid w:val="00F85E01"/>
    <w:rsid w:val="00F9362A"/>
    <w:rsid w:val="00FA15DF"/>
    <w:rsid w:val="00FA3D37"/>
    <w:rsid w:val="00FB0766"/>
    <w:rsid w:val="00FC2399"/>
    <w:rsid w:val="00FD4A4A"/>
    <w:rsid w:val="00FD7099"/>
    <w:rsid w:val="00FE154A"/>
    <w:rsid w:val="00FE6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F3"/>
    <w:pPr>
      <w:widowControl w:val="0"/>
      <w:jc w:val="both"/>
    </w:pPr>
    <w:rPr>
      <w:rFonts w:ascii="Times New Roman" w:hAnsi="Times New Roman"/>
      <w:kern w:val="2"/>
      <w:sz w:val="21"/>
      <w:szCs w:val="24"/>
    </w:rPr>
  </w:style>
  <w:style w:type="paragraph" w:styleId="1">
    <w:name w:val="heading 1"/>
    <w:basedOn w:val="a"/>
    <w:next w:val="a"/>
    <w:link w:val="1Char"/>
    <w:qFormat/>
    <w:rsid w:val="00C870F3"/>
    <w:pPr>
      <w:keepNext/>
      <w:widowControl/>
      <w:numPr>
        <w:ilvl w:val="1"/>
        <w:numId w:val="3"/>
      </w:numPr>
      <w:tabs>
        <w:tab w:val="clear" w:pos="1728"/>
        <w:tab w:val="left" w:pos="540"/>
      </w:tabs>
      <w:ind w:left="0" w:firstLine="0"/>
      <w:jc w:val="center"/>
      <w:outlineLvl w:val="0"/>
    </w:pPr>
    <w:rPr>
      <w:rFonts w:ascii="Arial" w:hAnsi="Arial"/>
      <w:b/>
      <w:kern w:val="0"/>
      <w:sz w:val="24"/>
      <w:szCs w:val="20"/>
      <w:lang w:eastAsia="en-US"/>
    </w:rPr>
  </w:style>
  <w:style w:type="paragraph" w:styleId="2">
    <w:name w:val="heading 2"/>
    <w:basedOn w:val="a"/>
    <w:next w:val="a"/>
    <w:link w:val="2Char"/>
    <w:uiPriority w:val="9"/>
    <w:semiHidden/>
    <w:unhideWhenUsed/>
    <w:qFormat/>
    <w:rsid w:val="00830CC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037BB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rsid w:val="00C870F3"/>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870F3"/>
    <w:rPr>
      <w:rFonts w:ascii="Times New Roman" w:eastAsia="宋体" w:hAnsi="Times New Roman" w:cs="Times New Roman"/>
      <w:sz w:val="18"/>
      <w:szCs w:val="18"/>
    </w:rPr>
  </w:style>
  <w:style w:type="paragraph" w:styleId="a4">
    <w:name w:val="footer"/>
    <w:basedOn w:val="a"/>
    <w:link w:val="Char0"/>
    <w:uiPriority w:val="99"/>
    <w:rsid w:val="00C870F3"/>
    <w:pPr>
      <w:tabs>
        <w:tab w:val="center" w:pos="4153"/>
        <w:tab w:val="right" w:pos="8306"/>
      </w:tabs>
      <w:snapToGrid w:val="0"/>
      <w:jc w:val="left"/>
    </w:pPr>
    <w:rPr>
      <w:kern w:val="0"/>
      <w:sz w:val="18"/>
      <w:szCs w:val="18"/>
    </w:rPr>
  </w:style>
  <w:style w:type="character" w:customStyle="1" w:styleId="Char0">
    <w:name w:val="页脚 Char"/>
    <w:link w:val="a4"/>
    <w:uiPriority w:val="99"/>
    <w:rsid w:val="00C870F3"/>
    <w:rPr>
      <w:rFonts w:ascii="Times New Roman" w:eastAsia="宋体" w:hAnsi="Times New Roman" w:cs="Times New Roman"/>
      <w:sz w:val="18"/>
      <w:szCs w:val="18"/>
    </w:rPr>
  </w:style>
  <w:style w:type="paragraph" w:customStyle="1" w:styleId="-11">
    <w:name w:val="彩色列表 - 强调文字颜色 11"/>
    <w:basedOn w:val="a"/>
    <w:uiPriority w:val="34"/>
    <w:qFormat/>
    <w:rsid w:val="00C870F3"/>
    <w:pPr>
      <w:spacing w:beforeLines="150"/>
      <w:ind w:left="425" w:firstLineChars="200" w:firstLine="420"/>
    </w:pPr>
    <w:rPr>
      <w:rFonts w:ascii="Calibri" w:hAnsi="Calibri"/>
      <w:szCs w:val="22"/>
    </w:rPr>
  </w:style>
  <w:style w:type="character" w:customStyle="1" w:styleId="1Char">
    <w:name w:val="标题 1 Char"/>
    <w:link w:val="1"/>
    <w:rsid w:val="00C870F3"/>
    <w:rPr>
      <w:rFonts w:ascii="Arial" w:hAnsi="Arial"/>
      <w:b/>
      <w:sz w:val="24"/>
      <w:lang w:eastAsia="en-US"/>
    </w:rPr>
  </w:style>
  <w:style w:type="character" w:styleId="a5">
    <w:name w:val="Hyperlink"/>
    <w:uiPriority w:val="99"/>
    <w:unhideWhenUsed/>
    <w:rsid w:val="001322E5"/>
    <w:rPr>
      <w:color w:val="0000FF"/>
      <w:u w:val="single"/>
    </w:rPr>
  </w:style>
  <w:style w:type="paragraph" w:customStyle="1" w:styleId="-110">
    <w:name w:val="彩色底纹 - 强调文字颜色 11"/>
    <w:hidden/>
    <w:uiPriority w:val="99"/>
    <w:semiHidden/>
    <w:rsid w:val="00BF4C4F"/>
    <w:rPr>
      <w:rFonts w:ascii="Times New Roman" w:hAnsi="Times New Roman"/>
      <w:kern w:val="2"/>
      <w:sz w:val="21"/>
      <w:szCs w:val="24"/>
    </w:rPr>
  </w:style>
  <w:style w:type="paragraph" w:styleId="a6">
    <w:name w:val="Balloon Text"/>
    <w:basedOn w:val="a"/>
    <w:link w:val="Char1"/>
    <w:uiPriority w:val="99"/>
    <w:semiHidden/>
    <w:unhideWhenUsed/>
    <w:rsid w:val="00BF4C4F"/>
    <w:rPr>
      <w:sz w:val="18"/>
      <w:szCs w:val="18"/>
    </w:rPr>
  </w:style>
  <w:style w:type="character" w:customStyle="1" w:styleId="Char1">
    <w:name w:val="批注框文本 Char"/>
    <w:link w:val="a6"/>
    <w:uiPriority w:val="99"/>
    <w:semiHidden/>
    <w:rsid w:val="00BF4C4F"/>
    <w:rPr>
      <w:rFonts w:ascii="Times New Roman" w:hAnsi="Times New Roman"/>
      <w:kern w:val="2"/>
      <w:sz w:val="18"/>
      <w:szCs w:val="18"/>
    </w:rPr>
  </w:style>
  <w:style w:type="character" w:customStyle="1" w:styleId="3Char">
    <w:name w:val="标题 3 Char"/>
    <w:link w:val="3"/>
    <w:uiPriority w:val="9"/>
    <w:semiHidden/>
    <w:rsid w:val="00037BBA"/>
    <w:rPr>
      <w:rFonts w:ascii="Times New Roman" w:hAnsi="Times New Roman"/>
      <w:b/>
      <w:bCs/>
      <w:kern w:val="2"/>
      <w:sz w:val="32"/>
      <w:szCs w:val="32"/>
    </w:rPr>
  </w:style>
  <w:style w:type="character" w:customStyle="1" w:styleId="2Char">
    <w:name w:val="标题 2 Char"/>
    <w:link w:val="2"/>
    <w:uiPriority w:val="9"/>
    <w:semiHidden/>
    <w:rsid w:val="00830CCA"/>
    <w:rPr>
      <w:rFonts w:ascii="Cambria" w:eastAsia="宋体" w:hAnsi="Cambria" w:cs="Times New Roman"/>
      <w:b/>
      <w:bCs/>
      <w:kern w:val="2"/>
      <w:sz w:val="32"/>
      <w:szCs w:val="32"/>
    </w:rPr>
  </w:style>
  <w:style w:type="paragraph" w:styleId="a7">
    <w:name w:val="List Paragraph"/>
    <w:basedOn w:val="a"/>
    <w:link w:val="Char2"/>
    <w:uiPriority w:val="34"/>
    <w:qFormat/>
    <w:rsid w:val="00830CCA"/>
    <w:pPr>
      <w:spacing w:beforeLines="150" w:line="280" w:lineRule="exact"/>
      <w:ind w:left="425" w:firstLineChars="200" w:firstLine="420"/>
    </w:pPr>
    <w:rPr>
      <w:rFonts w:ascii="Calibri" w:hAnsi="Calibri"/>
      <w:szCs w:val="22"/>
    </w:rPr>
  </w:style>
  <w:style w:type="paragraph" w:styleId="a8">
    <w:name w:val="Date"/>
    <w:basedOn w:val="a"/>
    <w:next w:val="a"/>
    <w:link w:val="Char3"/>
    <w:uiPriority w:val="99"/>
    <w:semiHidden/>
    <w:unhideWhenUsed/>
    <w:rsid w:val="000E42E6"/>
    <w:pPr>
      <w:ind w:leftChars="2500" w:left="100"/>
    </w:pPr>
  </w:style>
  <w:style w:type="character" w:customStyle="1" w:styleId="Char3">
    <w:name w:val="日期 Char"/>
    <w:link w:val="a8"/>
    <w:uiPriority w:val="99"/>
    <w:semiHidden/>
    <w:rsid w:val="000E42E6"/>
    <w:rPr>
      <w:rFonts w:ascii="Times New Roman" w:hAnsi="Times New Roman"/>
      <w:kern w:val="2"/>
      <w:sz w:val="21"/>
      <w:szCs w:val="24"/>
    </w:rPr>
  </w:style>
  <w:style w:type="character" w:customStyle="1" w:styleId="Char2">
    <w:name w:val="列出段落 Char"/>
    <w:link w:val="a7"/>
    <w:uiPriority w:val="34"/>
    <w:rsid w:val="00123134"/>
    <w:rPr>
      <w:kern w:val="2"/>
      <w:sz w:val="21"/>
      <w:szCs w:val="22"/>
    </w:rPr>
  </w:style>
  <w:style w:type="character" w:styleId="a9">
    <w:name w:val="annotation reference"/>
    <w:uiPriority w:val="99"/>
    <w:semiHidden/>
    <w:unhideWhenUsed/>
    <w:rsid w:val="00123134"/>
    <w:rPr>
      <w:sz w:val="21"/>
      <w:szCs w:val="21"/>
    </w:rPr>
  </w:style>
  <w:style w:type="paragraph" w:styleId="aa">
    <w:name w:val="annotation text"/>
    <w:basedOn w:val="a"/>
    <w:link w:val="Char4"/>
    <w:uiPriority w:val="99"/>
    <w:semiHidden/>
    <w:unhideWhenUsed/>
    <w:rsid w:val="00123134"/>
    <w:pPr>
      <w:jc w:val="left"/>
    </w:pPr>
  </w:style>
  <w:style w:type="character" w:customStyle="1" w:styleId="Char4">
    <w:name w:val="批注文字 Char"/>
    <w:link w:val="aa"/>
    <w:uiPriority w:val="99"/>
    <w:semiHidden/>
    <w:rsid w:val="00123134"/>
    <w:rPr>
      <w:rFonts w:ascii="Times New Roman" w:hAnsi="Times New Roman"/>
      <w:kern w:val="2"/>
      <w:sz w:val="21"/>
      <w:szCs w:val="24"/>
    </w:rPr>
  </w:style>
  <w:style w:type="paragraph" w:styleId="ab">
    <w:name w:val="Title"/>
    <w:basedOn w:val="a"/>
    <w:next w:val="a"/>
    <w:link w:val="Char5"/>
    <w:uiPriority w:val="10"/>
    <w:qFormat/>
    <w:rsid w:val="003403A9"/>
    <w:pPr>
      <w:spacing w:before="240" w:after="60"/>
      <w:jc w:val="center"/>
      <w:outlineLvl w:val="0"/>
    </w:pPr>
    <w:rPr>
      <w:rFonts w:ascii="Cambria" w:hAnsi="Cambria"/>
      <w:b/>
      <w:bCs/>
      <w:sz w:val="32"/>
      <w:szCs w:val="32"/>
    </w:rPr>
  </w:style>
  <w:style w:type="character" w:customStyle="1" w:styleId="Char5">
    <w:name w:val="标题 Char"/>
    <w:link w:val="ab"/>
    <w:uiPriority w:val="10"/>
    <w:rsid w:val="003403A9"/>
    <w:rPr>
      <w:rFonts w:ascii="Cambria" w:hAnsi="Cambria" w:cs="Times New Roman"/>
      <w:b/>
      <w:bCs/>
      <w:kern w:val="2"/>
      <w:sz w:val="32"/>
      <w:szCs w:val="32"/>
    </w:rPr>
  </w:style>
  <w:style w:type="table" w:styleId="ac">
    <w:name w:val="Table Grid"/>
    <w:basedOn w:val="a1"/>
    <w:uiPriority w:val="59"/>
    <w:rsid w:val="00AE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d">
    <w:name w:val="annotation subject"/>
    <w:basedOn w:val="aa"/>
    <w:next w:val="aa"/>
    <w:link w:val="Char6"/>
    <w:uiPriority w:val="99"/>
    <w:semiHidden/>
    <w:unhideWhenUsed/>
    <w:rsid w:val="001E25B8"/>
    <w:rPr>
      <w:b/>
      <w:bCs/>
    </w:rPr>
  </w:style>
  <w:style w:type="character" w:customStyle="1" w:styleId="Char6">
    <w:name w:val="批注主题 Char"/>
    <w:basedOn w:val="Char4"/>
    <w:link w:val="ad"/>
    <w:uiPriority w:val="99"/>
    <w:semiHidden/>
    <w:rsid w:val="001E25B8"/>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F3"/>
    <w:pPr>
      <w:widowControl w:val="0"/>
      <w:jc w:val="both"/>
    </w:pPr>
    <w:rPr>
      <w:rFonts w:ascii="Times New Roman" w:hAnsi="Times New Roman"/>
      <w:kern w:val="2"/>
      <w:sz w:val="21"/>
      <w:szCs w:val="24"/>
    </w:rPr>
  </w:style>
  <w:style w:type="paragraph" w:styleId="1">
    <w:name w:val="heading 1"/>
    <w:basedOn w:val="a"/>
    <w:next w:val="a"/>
    <w:link w:val="1Char"/>
    <w:qFormat/>
    <w:rsid w:val="00C870F3"/>
    <w:pPr>
      <w:keepNext/>
      <w:widowControl/>
      <w:numPr>
        <w:ilvl w:val="1"/>
        <w:numId w:val="3"/>
      </w:numPr>
      <w:tabs>
        <w:tab w:val="clear" w:pos="1728"/>
        <w:tab w:val="left" w:pos="540"/>
      </w:tabs>
      <w:ind w:left="0" w:firstLine="0"/>
      <w:jc w:val="center"/>
      <w:outlineLvl w:val="0"/>
    </w:pPr>
    <w:rPr>
      <w:rFonts w:ascii="Arial" w:hAnsi="Arial"/>
      <w:b/>
      <w:kern w:val="0"/>
      <w:sz w:val="24"/>
      <w:szCs w:val="20"/>
      <w:lang w:eastAsia="en-US"/>
    </w:rPr>
  </w:style>
  <w:style w:type="paragraph" w:styleId="2">
    <w:name w:val="heading 2"/>
    <w:basedOn w:val="a"/>
    <w:next w:val="a"/>
    <w:link w:val="2Char"/>
    <w:uiPriority w:val="9"/>
    <w:semiHidden/>
    <w:unhideWhenUsed/>
    <w:qFormat/>
    <w:rsid w:val="00830CC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037BB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rsid w:val="00C870F3"/>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870F3"/>
    <w:rPr>
      <w:rFonts w:ascii="Times New Roman" w:eastAsia="宋体" w:hAnsi="Times New Roman" w:cs="Times New Roman"/>
      <w:sz w:val="18"/>
      <w:szCs w:val="18"/>
    </w:rPr>
  </w:style>
  <w:style w:type="paragraph" w:styleId="a4">
    <w:name w:val="footer"/>
    <w:basedOn w:val="a"/>
    <w:link w:val="Char0"/>
    <w:uiPriority w:val="99"/>
    <w:rsid w:val="00C870F3"/>
    <w:pPr>
      <w:tabs>
        <w:tab w:val="center" w:pos="4153"/>
        <w:tab w:val="right" w:pos="8306"/>
      </w:tabs>
      <w:snapToGrid w:val="0"/>
      <w:jc w:val="left"/>
    </w:pPr>
    <w:rPr>
      <w:kern w:val="0"/>
      <w:sz w:val="18"/>
      <w:szCs w:val="18"/>
    </w:rPr>
  </w:style>
  <w:style w:type="character" w:customStyle="1" w:styleId="Char0">
    <w:name w:val="页脚 Char"/>
    <w:link w:val="a4"/>
    <w:uiPriority w:val="99"/>
    <w:rsid w:val="00C870F3"/>
    <w:rPr>
      <w:rFonts w:ascii="Times New Roman" w:eastAsia="宋体" w:hAnsi="Times New Roman" w:cs="Times New Roman"/>
      <w:sz w:val="18"/>
      <w:szCs w:val="18"/>
    </w:rPr>
  </w:style>
  <w:style w:type="paragraph" w:customStyle="1" w:styleId="-11">
    <w:name w:val="彩色列表 - 强调文字颜色 11"/>
    <w:basedOn w:val="a"/>
    <w:uiPriority w:val="34"/>
    <w:qFormat/>
    <w:rsid w:val="00C870F3"/>
    <w:pPr>
      <w:spacing w:beforeLines="150"/>
      <w:ind w:left="425" w:firstLineChars="200" w:firstLine="420"/>
    </w:pPr>
    <w:rPr>
      <w:rFonts w:ascii="Calibri" w:hAnsi="Calibri"/>
      <w:szCs w:val="22"/>
    </w:rPr>
  </w:style>
  <w:style w:type="character" w:customStyle="1" w:styleId="1Char">
    <w:name w:val="标题 1 Char"/>
    <w:link w:val="1"/>
    <w:rsid w:val="00C870F3"/>
    <w:rPr>
      <w:rFonts w:ascii="Arial" w:hAnsi="Arial"/>
      <w:b/>
      <w:sz w:val="24"/>
      <w:lang w:eastAsia="en-US"/>
    </w:rPr>
  </w:style>
  <w:style w:type="character" w:styleId="a5">
    <w:name w:val="Hyperlink"/>
    <w:uiPriority w:val="99"/>
    <w:unhideWhenUsed/>
    <w:rsid w:val="001322E5"/>
    <w:rPr>
      <w:color w:val="0000FF"/>
      <w:u w:val="single"/>
    </w:rPr>
  </w:style>
  <w:style w:type="paragraph" w:customStyle="1" w:styleId="-110">
    <w:name w:val="彩色底纹 - 强调文字颜色 11"/>
    <w:hidden/>
    <w:uiPriority w:val="99"/>
    <w:semiHidden/>
    <w:rsid w:val="00BF4C4F"/>
    <w:rPr>
      <w:rFonts w:ascii="Times New Roman" w:hAnsi="Times New Roman"/>
      <w:kern w:val="2"/>
      <w:sz w:val="21"/>
      <w:szCs w:val="24"/>
    </w:rPr>
  </w:style>
  <w:style w:type="paragraph" w:styleId="a6">
    <w:name w:val="Balloon Text"/>
    <w:basedOn w:val="a"/>
    <w:link w:val="Char1"/>
    <w:uiPriority w:val="99"/>
    <w:semiHidden/>
    <w:unhideWhenUsed/>
    <w:rsid w:val="00BF4C4F"/>
    <w:rPr>
      <w:sz w:val="18"/>
      <w:szCs w:val="18"/>
    </w:rPr>
  </w:style>
  <w:style w:type="character" w:customStyle="1" w:styleId="Char1">
    <w:name w:val="批注框文本 Char"/>
    <w:link w:val="a6"/>
    <w:uiPriority w:val="99"/>
    <w:semiHidden/>
    <w:rsid w:val="00BF4C4F"/>
    <w:rPr>
      <w:rFonts w:ascii="Times New Roman" w:hAnsi="Times New Roman"/>
      <w:kern w:val="2"/>
      <w:sz w:val="18"/>
      <w:szCs w:val="18"/>
    </w:rPr>
  </w:style>
  <w:style w:type="character" w:customStyle="1" w:styleId="3Char">
    <w:name w:val="标题 3 Char"/>
    <w:link w:val="3"/>
    <w:uiPriority w:val="9"/>
    <w:semiHidden/>
    <w:rsid w:val="00037BBA"/>
    <w:rPr>
      <w:rFonts w:ascii="Times New Roman" w:hAnsi="Times New Roman"/>
      <w:b/>
      <w:bCs/>
      <w:kern w:val="2"/>
      <w:sz w:val="32"/>
      <w:szCs w:val="32"/>
    </w:rPr>
  </w:style>
  <w:style w:type="character" w:customStyle="1" w:styleId="2Char">
    <w:name w:val="标题 2 Char"/>
    <w:link w:val="2"/>
    <w:uiPriority w:val="9"/>
    <w:semiHidden/>
    <w:rsid w:val="00830CCA"/>
    <w:rPr>
      <w:rFonts w:ascii="Cambria" w:eastAsia="宋体" w:hAnsi="Cambria" w:cs="Times New Roman"/>
      <w:b/>
      <w:bCs/>
      <w:kern w:val="2"/>
      <w:sz w:val="32"/>
      <w:szCs w:val="32"/>
    </w:rPr>
  </w:style>
  <w:style w:type="paragraph" w:styleId="a7">
    <w:name w:val="List Paragraph"/>
    <w:basedOn w:val="a"/>
    <w:link w:val="Char2"/>
    <w:uiPriority w:val="34"/>
    <w:qFormat/>
    <w:rsid w:val="00830CCA"/>
    <w:pPr>
      <w:spacing w:beforeLines="150" w:line="280" w:lineRule="exact"/>
      <w:ind w:left="425" w:firstLineChars="200" w:firstLine="420"/>
    </w:pPr>
    <w:rPr>
      <w:rFonts w:ascii="Calibri" w:hAnsi="Calibri"/>
      <w:szCs w:val="22"/>
    </w:rPr>
  </w:style>
  <w:style w:type="paragraph" w:styleId="a8">
    <w:name w:val="Date"/>
    <w:basedOn w:val="a"/>
    <w:next w:val="a"/>
    <w:link w:val="Char3"/>
    <w:uiPriority w:val="99"/>
    <w:semiHidden/>
    <w:unhideWhenUsed/>
    <w:rsid w:val="000E42E6"/>
    <w:pPr>
      <w:ind w:leftChars="2500" w:left="100"/>
    </w:pPr>
  </w:style>
  <w:style w:type="character" w:customStyle="1" w:styleId="Char3">
    <w:name w:val="日期 Char"/>
    <w:link w:val="a8"/>
    <w:uiPriority w:val="99"/>
    <w:semiHidden/>
    <w:rsid w:val="000E42E6"/>
    <w:rPr>
      <w:rFonts w:ascii="Times New Roman" w:hAnsi="Times New Roman"/>
      <w:kern w:val="2"/>
      <w:sz w:val="21"/>
      <w:szCs w:val="24"/>
    </w:rPr>
  </w:style>
  <w:style w:type="character" w:customStyle="1" w:styleId="Char2">
    <w:name w:val="列出段落 Char"/>
    <w:link w:val="a7"/>
    <w:uiPriority w:val="34"/>
    <w:rsid w:val="00123134"/>
    <w:rPr>
      <w:kern w:val="2"/>
      <w:sz w:val="21"/>
      <w:szCs w:val="22"/>
    </w:rPr>
  </w:style>
  <w:style w:type="character" w:styleId="a9">
    <w:name w:val="annotation reference"/>
    <w:uiPriority w:val="99"/>
    <w:semiHidden/>
    <w:unhideWhenUsed/>
    <w:rsid w:val="00123134"/>
    <w:rPr>
      <w:sz w:val="21"/>
      <w:szCs w:val="21"/>
    </w:rPr>
  </w:style>
  <w:style w:type="paragraph" w:styleId="aa">
    <w:name w:val="annotation text"/>
    <w:basedOn w:val="a"/>
    <w:link w:val="Char4"/>
    <w:uiPriority w:val="99"/>
    <w:semiHidden/>
    <w:unhideWhenUsed/>
    <w:rsid w:val="00123134"/>
    <w:pPr>
      <w:jc w:val="left"/>
    </w:pPr>
  </w:style>
  <w:style w:type="character" w:customStyle="1" w:styleId="Char4">
    <w:name w:val="批注文字 Char"/>
    <w:link w:val="aa"/>
    <w:uiPriority w:val="99"/>
    <w:semiHidden/>
    <w:rsid w:val="00123134"/>
    <w:rPr>
      <w:rFonts w:ascii="Times New Roman" w:hAnsi="Times New Roman"/>
      <w:kern w:val="2"/>
      <w:sz w:val="21"/>
      <w:szCs w:val="24"/>
    </w:rPr>
  </w:style>
  <w:style w:type="paragraph" w:styleId="ab">
    <w:name w:val="Title"/>
    <w:basedOn w:val="a"/>
    <w:next w:val="a"/>
    <w:link w:val="Char5"/>
    <w:uiPriority w:val="10"/>
    <w:qFormat/>
    <w:rsid w:val="003403A9"/>
    <w:pPr>
      <w:spacing w:before="240" w:after="60"/>
      <w:jc w:val="center"/>
      <w:outlineLvl w:val="0"/>
    </w:pPr>
    <w:rPr>
      <w:rFonts w:ascii="Cambria" w:hAnsi="Cambria"/>
      <w:b/>
      <w:bCs/>
      <w:sz w:val="32"/>
      <w:szCs w:val="32"/>
    </w:rPr>
  </w:style>
  <w:style w:type="character" w:customStyle="1" w:styleId="Char5">
    <w:name w:val="标题 Char"/>
    <w:link w:val="ab"/>
    <w:uiPriority w:val="10"/>
    <w:rsid w:val="003403A9"/>
    <w:rPr>
      <w:rFonts w:ascii="Cambria" w:hAnsi="Cambria" w:cs="Times New Roman"/>
      <w:b/>
      <w:bCs/>
      <w:kern w:val="2"/>
      <w:sz w:val="32"/>
      <w:szCs w:val="32"/>
    </w:rPr>
  </w:style>
  <w:style w:type="table" w:styleId="ac">
    <w:name w:val="Table Grid"/>
    <w:basedOn w:val="a1"/>
    <w:uiPriority w:val="59"/>
    <w:rsid w:val="00AE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d">
    <w:name w:val="annotation subject"/>
    <w:basedOn w:val="aa"/>
    <w:next w:val="aa"/>
    <w:link w:val="Char6"/>
    <w:uiPriority w:val="99"/>
    <w:semiHidden/>
    <w:unhideWhenUsed/>
    <w:rsid w:val="001E25B8"/>
    <w:rPr>
      <w:b/>
      <w:bCs/>
    </w:rPr>
  </w:style>
  <w:style w:type="character" w:customStyle="1" w:styleId="Char6">
    <w:name w:val="批注主题 Char"/>
    <w:basedOn w:val="Char4"/>
    <w:link w:val="ad"/>
    <w:uiPriority w:val="99"/>
    <w:semiHidden/>
    <w:rsid w:val="001E25B8"/>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3934">
      <w:bodyDiv w:val="1"/>
      <w:marLeft w:val="0"/>
      <w:marRight w:val="0"/>
      <w:marTop w:val="0"/>
      <w:marBottom w:val="0"/>
      <w:divBdr>
        <w:top w:val="none" w:sz="0" w:space="0" w:color="auto"/>
        <w:left w:val="none" w:sz="0" w:space="0" w:color="auto"/>
        <w:bottom w:val="none" w:sz="0" w:space="0" w:color="auto"/>
        <w:right w:val="none" w:sz="0" w:space="0" w:color="auto"/>
      </w:divBdr>
    </w:div>
    <w:div w:id="678233697">
      <w:bodyDiv w:val="1"/>
      <w:marLeft w:val="0"/>
      <w:marRight w:val="0"/>
      <w:marTop w:val="0"/>
      <w:marBottom w:val="0"/>
      <w:divBdr>
        <w:top w:val="none" w:sz="0" w:space="0" w:color="auto"/>
        <w:left w:val="none" w:sz="0" w:space="0" w:color="auto"/>
        <w:bottom w:val="none" w:sz="0" w:space="0" w:color="auto"/>
        <w:right w:val="none" w:sz="0" w:space="0" w:color="auto"/>
      </w:divBdr>
    </w:div>
    <w:div w:id="855919733">
      <w:bodyDiv w:val="1"/>
      <w:marLeft w:val="0"/>
      <w:marRight w:val="0"/>
      <w:marTop w:val="0"/>
      <w:marBottom w:val="0"/>
      <w:divBdr>
        <w:top w:val="none" w:sz="0" w:space="0" w:color="auto"/>
        <w:left w:val="none" w:sz="0" w:space="0" w:color="auto"/>
        <w:bottom w:val="none" w:sz="0" w:space="0" w:color="auto"/>
        <w:right w:val="none" w:sz="0" w:space="0" w:color="auto"/>
      </w:divBdr>
    </w:div>
    <w:div w:id="906495757">
      <w:bodyDiv w:val="1"/>
      <w:marLeft w:val="0"/>
      <w:marRight w:val="0"/>
      <w:marTop w:val="0"/>
      <w:marBottom w:val="0"/>
      <w:divBdr>
        <w:top w:val="none" w:sz="0" w:space="0" w:color="auto"/>
        <w:left w:val="none" w:sz="0" w:space="0" w:color="auto"/>
        <w:bottom w:val="none" w:sz="0" w:space="0" w:color="auto"/>
        <w:right w:val="none" w:sz="0" w:space="0" w:color="auto"/>
      </w:divBdr>
    </w:div>
    <w:div w:id="952977103">
      <w:bodyDiv w:val="1"/>
      <w:marLeft w:val="0"/>
      <w:marRight w:val="0"/>
      <w:marTop w:val="0"/>
      <w:marBottom w:val="0"/>
      <w:divBdr>
        <w:top w:val="none" w:sz="0" w:space="0" w:color="auto"/>
        <w:left w:val="none" w:sz="0" w:space="0" w:color="auto"/>
        <w:bottom w:val="none" w:sz="0" w:space="0" w:color="auto"/>
        <w:right w:val="none" w:sz="0" w:space="0" w:color="auto"/>
      </w:divBdr>
    </w:div>
    <w:div w:id="967277566">
      <w:bodyDiv w:val="1"/>
      <w:marLeft w:val="0"/>
      <w:marRight w:val="0"/>
      <w:marTop w:val="0"/>
      <w:marBottom w:val="0"/>
      <w:divBdr>
        <w:top w:val="none" w:sz="0" w:space="0" w:color="auto"/>
        <w:left w:val="none" w:sz="0" w:space="0" w:color="auto"/>
        <w:bottom w:val="none" w:sz="0" w:space="0" w:color="auto"/>
        <w:right w:val="none" w:sz="0" w:space="0" w:color="auto"/>
      </w:divBdr>
    </w:div>
    <w:div w:id="1067453581">
      <w:bodyDiv w:val="1"/>
      <w:marLeft w:val="0"/>
      <w:marRight w:val="0"/>
      <w:marTop w:val="0"/>
      <w:marBottom w:val="0"/>
      <w:divBdr>
        <w:top w:val="none" w:sz="0" w:space="0" w:color="auto"/>
        <w:left w:val="none" w:sz="0" w:space="0" w:color="auto"/>
        <w:bottom w:val="none" w:sz="0" w:space="0" w:color="auto"/>
        <w:right w:val="none" w:sz="0" w:space="0" w:color="auto"/>
      </w:divBdr>
    </w:div>
    <w:div w:id="1181159288">
      <w:bodyDiv w:val="1"/>
      <w:marLeft w:val="0"/>
      <w:marRight w:val="0"/>
      <w:marTop w:val="0"/>
      <w:marBottom w:val="0"/>
      <w:divBdr>
        <w:top w:val="none" w:sz="0" w:space="0" w:color="auto"/>
        <w:left w:val="none" w:sz="0" w:space="0" w:color="auto"/>
        <w:bottom w:val="none" w:sz="0" w:space="0" w:color="auto"/>
        <w:right w:val="none" w:sz="0" w:space="0" w:color="auto"/>
      </w:divBdr>
    </w:div>
    <w:div w:id="1374766962">
      <w:bodyDiv w:val="1"/>
      <w:marLeft w:val="0"/>
      <w:marRight w:val="0"/>
      <w:marTop w:val="0"/>
      <w:marBottom w:val="0"/>
      <w:divBdr>
        <w:top w:val="none" w:sz="0" w:space="0" w:color="auto"/>
        <w:left w:val="none" w:sz="0" w:space="0" w:color="auto"/>
        <w:bottom w:val="none" w:sz="0" w:space="0" w:color="auto"/>
        <w:right w:val="none" w:sz="0" w:space="0" w:color="auto"/>
      </w:divBdr>
    </w:div>
    <w:div w:id="1506241459">
      <w:bodyDiv w:val="1"/>
      <w:marLeft w:val="0"/>
      <w:marRight w:val="0"/>
      <w:marTop w:val="0"/>
      <w:marBottom w:val="0"/>
      <w:divBdr>
        <w:top w:val="none" w:sz="0" w:space="0" w:color="auto"/>
        <w:left w:val="none" w:sz="0" w:space="0" w:color="auto"/>
        <w:bottom w:val="none" w:sz="0" w:space="0" w:color="auto"/>
        <w:right w:val="none" w:sz="0" w:space="0" w:color="auto"/>
      </w:divBdr>
    </w:div>
    <w:div w:id="1668627908">
      <w:bodyDiv w:val="1"/>
      <w:marLeft w:val="0"/>
      <w:marRight w:val="0"/>
      <w:marTop w:val="0"/>
      <w:marBottom w:val="0"/>
      <w:divBdr>
        <w:top w:val="none" w:sz="0" w:space="0" w:color="auto"/>
        <w:left w:val="none" w:sz="0" w:space="0" w:color="auto"/>
        <w:bottom w:val="none" w:sz="0" w:space="0" w:color="auto"/>
        <w:right w:val="none" w:sz="0" w:space="0" w:color="auto"/>
      </w:divBdr>
    </w:div>
    <w:div w:id="1951432018">
      <w:bodyDiv w:val="1"/>
      <w:marLeft w:val="0"/>
      <w:marRight w:val="0"/>
      <w:marTop w:val="0"/>
      <w:marBottom w:val="0"/>
      <w:divBdr>
        <w:top w:val="none" w:sz="0" w:space="0" w:color="auto"/>
        <w:left w:val="none" w:sz="0" w:space="0" w:color="auto"/>
        <w:bottom w:val="none" w:sz="0" w:space="0" w:color="auto"/>
        <w:right w:val="none" w:sz="0" w:space="0" w:color="auto"/>
      </w:divBdr>
    </w:div>
    <w:div w:id="20760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DE3C8-1598-4A85-A973-3B21641A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199</Words>
  <Characters>1135</Characters>
  <Application>Microsoft Office Word</Application>
  <DocSecurity>0</DocSecurity>
  <Lines>9</Lines>
  <Paragraphs>2</Paragraphs>
  <ScaleCrop>false</ScaleCrop>
  <Company>微软中国</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localadmin</cp:lastModifiedBy>
  <cp:revision>10</cp:revision>
  <dcterms:created xsi:type="dcterms:W3CDTF">2015-07-31T07:39:00Z</dcterms:created>
  <dcterms:modified xsi:type="dcterms:W3CDTF">2015-10-29T08:34:00Z</dcterms:modified>
</cp:coreProperties>
</file>