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5" w:rsidRDefault="008551C5" w:rsidP="008551C5">
      <w:pPr>
        <w:widowControl/>
        <w:numPr>
          <w:ilvl w:val="0"/>
          <w:numId w:val="1"/>
        </w:numPr>
        <w:tabs>
          <w:tab w:val="left" w:pos="284"/>
        </w:tabs>
        <w:adjustRightInd w:val="0"/>
        <w:snapToGrid w:val="0"/>
        <w:spacing w:beforeLines="50" w:before="156" w:line="360" w:lineRule="auto"/>
        <w:ind w:left="992" w:hanging="987"/>
        <w:jc w:val="left"/>
        <w:rPr>
          <w:b/>
          <w:color w:val="000000" w:themeColor="text1"/>
          <w:sz w:val="22"/>
          <w:szCs w:val="22"/>
        </w:rPr>
      </w:pPr>
      <w:r w:rsidRPr="00C6602E">
        <w:rPr>
          <w:rFonts w:hint="eastAsia"/>
          <w:b/>
          <w:color w:val="000000" w:themeColor="text1"/>
          <w:sz w:val="22"/>
          <w:szCs w:val="22"/>
        </w:rPr>
        <w:t>日常电话医学咨询</w:t>
      </w:r>
    </w:p>
    <w:p w:rsidR="00E7471A" w:rsidRPr="00E7471A" w:rsidRDefault="00E7471A" w:rsidP="00E7471A">
      <w:pPr>
        <w:widowControl/>
        <w:tabs>
          <w:tab w:val="left" w:pos="567"/>
        </w:tabs>
        <w:snapToGrid w:val="0"/>
        <w:spacing w:before="360" w:line="360" w:lineRule="auto"/>
        <w:jc w:val="left"/>
        <w:rPr>
          <w:b/>
          <w:color w:val="000000" w:themeColor="text1"/>
          <w:szCs w:val="21"/>
        </w:rPr>
      </w:pPr>
      <w:r>
        <w:rPr>
          <w:rFonts w:hint="eastAsia"/>
          <w:b/>
        </w:rPr>
        <w:t>服务</w:t>
      </w:r>
      <w:r w:rsidRPr="00E7471A">
        <w:rPr>
          <w:rFonts w:hint="eastAsia"/>
          <w:b/>
        </w:rPr>
        <w:t>电话：</w:t>
      </w:r>
      <w:r w:rsidRPr="00E7471A">
        <w:rPr>
          <w:rFonts w:hint="eastAsia"/>
          <w:b/>
        </w:rPr>
        <w:t>4006506119</w:t>
      </w:r>
    </w:p>
    <w:p w:rsidR="008551C5" w:rsidRPr="00C6602E" w:rsidRDefault="008551C5" w:rsidP="008551C5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b/>
          <w:color w:val="000000" w:themeColor="text1"/>
          <w:sz w:val="22"/>
          <w:szCs w:val="22"/>
        </w:rPr>
      </w:pPr>
      <w:r w:rsidRPr="00C6602E">
        <w:rPr>
          <w:rFonts w:hint="eastAsia"/>
          <w:b/>
          <w:color w:val="000000" w:themeColor="text1"/>
          <w:sz w:val="22"/>
          <w:szCs w:val="22"/>
        </w:rPr>
        <w:t>服务内容描述</w:t>
      </w:r>
      <w:bookmarkStart w:id="0" w:name="_GoBack"/>
      <w:bookmarkEnd w:id="0"/>
    </w:p>
    <w:p w:rsidR="008551C5" w:rsidRPr="00C6602E" w:rsidRDefault="008551C5" w:rsidP="008551C5">
      <w:pPr>
        <w:tabs>
          <w:tab w:val="left" w:pos="567"/>
        </w:tabs>
        <w:adjustRightInd w:val="0"/>
        <w:snapToGrid w:val="0"/>
        <w:spacing w:beforeLines="50" w:before="156" w:line="360" w:lineRule="auto"/>
        <w:ind w:leftChars="270" w:left="567" w:firstLineChars="200" w:firstLine="440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依托在中国境内深度合作医疗机构和其自身的资深医疗团队，提供</w:t>
      </w:r>
      <w:r w:rsidRPr="00C6602E">
        <w:rPr>
          <w:color w:val="000000" w:themeColor="text1"/>
          <w:sz w:val="22"/>
          <w:szCs w:val="22"/>
        </w:rPr>
        <w:t>24</w:t>
      </w:r>
      <w:r w:rsidRPr="00C6602E">
        <w:rPr>
          <w:rFonts w:hint="eastAsia"/>
          <w:color w:val="000000" w:themeColor="text1"/>
          <w:sz w:val="22"/>
          <w:szCs w:val="22"/>
        </w:rPr>
        <w:t>小时</w:t>
      </w:r>
      <w:r w:rsidRPr="00C6602E">
        <w:rPr>
          <w:color w:val="000000" w:themeColor="text1"/>
          <w:sz w:val="22"/>
          <w:szCs w:val="22"/>
        </w:rPr>
        <w:t>×7</w:t>
      </w:r>
      <w:r w:rsidRPr="00C6602E">
        <w:rPr>
          <w:rFonts w:hint="eastAsia"/>
          <w:color w:val="000000" w:themeColor="text1"/>
          <w:sz w:val="22"/>
          <w:szCs w:val="22"/>
        </w:rPr>
        <w:t>天的电话医学咨询和建议，具体包括：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日常医学咨询：包括日常急救指导、常见病咨询、常用药及医院检验报告咨询等；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诊前就医指导：详细了解、分析病情，推荐及介绍适合的医疗机构、科室及专家，给予门急诊</w:t>
      </w:r>
      <w:r w:rsidRPr="00C6602E">
        <w:rPr>
          <w:color w:val="000000" w:themeColor="text1"/>
          <w:sz w:val="22"/>
          <w:szCs w:val="22"/>
        </w:rPr>
        <w:t>/</w:t>
      </w:r>
      <w:r w:rsidRPr="00C6602E">
        <w:rPr>
          <w:rFonts w:hint="eastAsia"/>
          <w:color w:val="000000" w:themeColor="text1"/>
          <w:sz w:val="22"/>
          <w:szCs w:val="22"/>
        </w:rPr>
        <w:t>住院就医指导；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慢性病管理咨询：详细了解服务对象的主诉及症状，诊断治疗经过，分析导致慢性疾病的常见诱因，加重因素，解答慢性疾病的分型，治疗原则，影响治疗效果的因素，分析预后及注意事项；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预防及日常保健咨询：日常疾病的预防、体检计划建议、体检报告解读、体重控制、健康饮食、戒烟</w:t>
      </w:r>
      <w:r w:rsidRPr="00C6602E">
        <w:rPr>
          <w:color w:val="000000" w:themeColor="text1"/>
          <w:sz w:val="22"/>
          <w:szCs w:val="22"/>
        </w:rPr>
        <w:t>/</w:t>
      </w:r>
      <w:r w:rsidRPr="00C6602E">
        <w:rPr>
          <w:rFonts w:hint="eastAsia"/>
          <w:color w:val="000000" w:themeColor="text1"/>
          <w:sz w:val="22"/>
          <w:szCs w:val="22"/>
        </w:rPr>
        <w:t>戒酒等。</w:t>
      </w:r>
    </w:p>
    <w:p w:rsidR="00A25E31" w:rsidRPr="008551C5" w:rsidRDefault="00A25E31"/>
    <w:sectPr w:rsidR="00A25E31" w:rsidRPr="0085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98" w:rsidRDefault="00982E98" w:rsidP="008551C5">
      <w:r>
        <w:separator/>
      </w:r>
    </w:p>
  </w:endnote>
  <w:endnote w:type="continuationSeparator" w:id="0">
    <w:p w:rsidR="00982E98" w:rsidRDefault="00982E98" w:rsidP="008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98" w:rsidRDefault="00982E98" w:rsidP="008551C5">
      <w:r>
        <w:separator/>
      </w:r>
    </w:p>
  </w:footnote>
  <w:footnote w:type="continuationSeparator" w:id="0">
    <w:p w:rsidR="00982E98" w:rsidRDefault="00982E98" w:rsidP="0085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0A2"/>
    <w:multiLevelType w:val="multilevel"/>
    <w:tmpl w:val="513E2D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65FF2E74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">
    <w:nsid w:val="6F4A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3"/>
    <w:rsid w:val="001975DA"/>
    <w:rsid w:val="008551C5"/>
    <w:rsid w:val="00982E98"/>
    <w:rsid w:val="00A25E31"/>
    <w:rsid w:val="00A87F41"/>
    <w:rsid w:val="00E23DB3"/>
    <w:rsid w:val="00E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2017-02-07T03:57:00Z</dcterms:created>
  <dcterms:modified xsi:type="dcterms:W3CDTF">2017-03-01T06:45:00Z</dcterms:modified>
</cp:coreProperties>
</file>